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D4363B" w14:textId="4830897D" w:rsidR="000D14DB" w:rsidRPr="000D14DB" w:rsidRDefault="000D14DB" w:rsidP="000D14DB">
      <w:pPr>
        <w:rPr>
          <w:lang w:val="en-GB"/>
        </w:rPr>
      </w:pPr>
      <w:r w:rsidRPr="000D14DB">
        <w:rPr>
          <w:lang w:val="en-GB"/>
        </w:rPr>
        <w:t xml:space="preserve">The FORTHEM Alliance is pleased to announce the </w:t>
      </w:r>
      <w:r>
        <w:rPr>
          <w:lang w:val="en-GB"/>
        </w:rPr>
        <w:t>FINAL</w:t>
      </w:r>
      <w:r w:rsidRPr="000D14DB">
        <w:rPr>
          <w:lang w:val="en-GB"/>
        </w:rPr>
        <w:t xml:space="preserve"> call for projects </w:t>
      </w:r>
      <w:r>
        <w:rPr>
          <w:lang w:val="en-GB"/>
        </w:rPr>
        <w:t>relating to</w:t>
      </w:r>
      <w:r w:rsidRPr="000D14DB">
        <w:rPr>
          <w:lang w:val="en-GB"/>
        </w:rPr>
        <w:t xml:space="preserve"> the topics of the FORTHEM Labs.</w:t>
      </w:r>
    </w:p>
    <w:p w14:paraId="2C8C81A4" w14:textId="5A962031" w:rsidR="000D14DB" w:rsidRPr="000D14DB" w:rsidRDefault="000D14DB" w:rsidP="000D14DB">
      <w:pPr>
        <w:rPr>
          <w:lang w:val="en-GB"/>
        </w:rPr>
      </w:pPr>
      <w:r>
        <w:rPr>
          <w:lang w:val="en-GB"/>
        </w:rPr>
        <w:t>There are two tracks: one for students, and one for researchers and educators.</w:t>
      </w:r>
    </w:p>
    <w:p w14:paraId="261EDF71" w14:textId="77777777" w:rsidR="000D14DB" w:rsidRDefault="000D14DB" w:rsidP="000D14DB">
      <w:pPr>
        <w:rPr>
          <w:b/>
          <w:bCs/>
          <w:lang w:val="en-GB"/>
        </w:rPr>
      </w:pPr>
      <w:r w:rsidRPr="000D14DB">
        <w:rPr>
          <w:b/>
          <w:bCs/>
          <w:lang w:val="en-GB"/>
        </w:rPr>
        <w:t>Are you a student? Apply for the student track!</w:t>
      </w:r>
    </w:p>
    <w:p w14:paraId="350F68FB" w14:textId="0C99DEDB" w:rsidR="000D14DB" w:rsidRPr="000D14DB" w:rsidRDefault="000D14DB" w:rsidP="000D14DB">
      <w:pPr>
        <w:rPr>
          <w:b/>
          <w:bCs/>
          <w:lang w:val="en-GB"/>
        </w:rPr>
      </w:pPr>
      <w:r w:rsidRPr="000D14DB">
        <w:rPr>
          <w:b/>
          <w:bCs/>
          <w:lang w:val="en-GB"/>
        </w:rPr>
        <w:t>Are you a</w:t>
      </w:r>
      <w:r>
        <w:rPr>
          <w:b/>
          <w:bCs/>
          <w:lang w:val="en-GB"/>
        </w:rPr>
        <w:t>n academic employee</w:t>
      </w:r>
      <w:r w:rsidRPr="000D14DB">
        <w:rPr>
          <w:b/>
          <w:bCs/>
          <w:lang w:val="en-GB"/>
        </w:rPr>
        <w:t>? Apply for the</w:t>
      </w:r>
      <w:r>
        <w:rPr>
          <w:b/>
          <w:bCs/>
          <w:lang w:val="en-GB"/>
        </w:rPr>
        <w:t xml:space="preserve"> researcher and </w:t>
      </w:r>
      <w:proofErr w:type="gramStart"/>
      <w:r>
        <w:rPr>
          <w:b/>
          <w:bCs/>
          <w:lang w:val="en-GB"/>
        </w:rPr>
        <w:t>educators</w:t>
      </w:r>
      <w:proofErr w:type="gramEnd"/>
      <w:r w:rsidRPr="000D14DB">
        <w:rPr>
          <w:b/>
          <w:bCs/>
          <w:lang w:val="en-GB"/>
        </w:rPr>
        <w:t xml:space="preserve"> track!</w:t>
      </w:r>
    </w:p>
    <w:p w14:paraId="2DF898EC" w14:textId="77777777" w:rsidR="000D14DB" w:rsidRPr="000D14DB" w:rsidRDefault="000D14DB" w:rsidP="000D14DB">
      <w:pPr>
        <w:rPr>
          <w:b/>
          <w:bCs/>
          <w:lang w:val="en-GB"/>
        </w:rPr>
      </w:pPr>
    </w:p>
    <w:p w14:paraId="25564B65" w14:textId="10E46C63" w:rsidR="000D14DB" w:rsidRPr="000D14DB" w:rsidRDefault="000D14DB" w:rsidP="000D14DB">
      <w:pPr>
        <w:rPr>
          <w:lang w:val="en-GB"/>
        </w:rPr>
      </w:pPr>
      <w:r w:rsidRPr="000D14DB">
        <w:rPr>
          <w:lang w:val="en-GB"/>
        </w:rPr>
        <w:t>Students have previously arranged:</w:t>
      </w:r>
    </w:p>
    <w:p w14:paraId="7A971ADC" w14:textId="77777777" w:rsidR="000D14DB" w:rsidRDefault="000D14DB" w:rsidP="000D14DB">
      <w:pPr>
        <w:numPr>
          <w:ilvl w:val="0"/>
          <w:numId w:val="1"/>
        </w:numPr>
      </w:pPr>
      <w:proofErr w:type="spellStart"/>
      <w:r w:rsidRPr="000D14DB">
        <w:t>webinars</w:t>
      </w:r>
      <w:proofErr w:type="spellEnd"/>
      <w:r w:rsidRPr="000D14DB">
        <w:t xml:space="preserve"> </w:t>
      </w:r>
      <w:proofErr w:type="spellStart"/>
      <w:r w:rsidRPr="000D14DB">
        <w:t>on</w:t>
      </w:r>
      <w:proofErr w:type="spellEnd"/>
      <w:r w:rsidRPr="000D14DB">
        <w:t xml:space="preserve"> </w:t>
      </w:r>
      <w:proofErr w:type="spellStart"/>
      <w:r w:rsidRPr="000D14DB">
        <w:t>current</w:t>
      </w:r>
      <w:proofErr w:type="spellEnd"/>
      <w:r w:rsidRPr="000D14DB">
        <w:t xml:space="preserve"> </w:t>
      </w:r>
      <w:proofErr w:type="spellStart"/>
      <w:r w:rsidRPr="000D14DB">
        <w:t>topics</w:t>
      </w:r>
      <w:proofErr w:type="spellEnd"/>
    </w:p>
    <w:p w14:paraId="47454B06" w14:textId="636CFCD1" w:rsidR="000D14DB" w:rsidRDefault="000D14DB" w:rsidP="000D14DB">
      <w:pPr>
        <w:numPr>
          <w:ilvl w:val="0"/>
          <w:numId w:val="1"/>
        </w:numPr>
      </w:pPr>
      <w:proofErr w:type="spellStart"/>
      <w:r>
        <w:t>exhibitions</w:t>
      </w:r>
      <w:proofErr w:type="spellEnd"/>
    </w:p>
    <w:p w14:paraId="40FC585D" w14:textId="5D0D8CBF" w:rsidR="000D14DB" w:rsidRPr="000D14DB" w:rsidRDefault="000D14DB" w:rsidP="000D14DB">
      <w:pPr>
        <w:numPr>
          <w:ilvl w:val="0"/>
          <w:numId w:val="1"/>
        </w:numPr>
      </w:pPr>
      <w:proofErr w:type="spellStart"/>
      <w:r>
        <w:t>hackathons</w:t>
      </w:r>
      <w:proofErr w:type="spellEnd"/>
    </w:p>
    <w:p w14:paraId="11EE5A78" w14:textId="3F8CBD7F" w:rsidR="000D14DB" w:rsidRPr="000D14DB" w:rsidRDefault="000D14DB" w:rsidP="000D14DB">
      <w:pPr>
        <w:numPr>
          <w:ilvl w:val="0"/>
          <w:numId w:val="1"/>
        </w:numPr>
      </w:pPr>
      <w:proofErr w:type="spellStart"/>
      <w:r w:rsidRPr="000D14DB">
        <w:t>events</w:t>
      </w:r>
      <w:proofErr w:type="spellEnd"/>
    </w:p>
    <w:p w14:paraId="00115A7B" w14:textId="77777777" w:rsidR="000D14DB" w:rsidRPr="000D14DB" w:rsidRDefault="000D14DB" w:rsidP="000D14DB">
      <w:pPr>
        <w:numPr>
          <w:ilvl w:val="0"/>
          <w:numId w:val="1"/>
        </w:numPr>
      </w:pPr>
      <w:proofErr w:type="spellStart"/>
      <w:r w:rsidRPr="000D14DB">
        <w:t>voluntary</w:t>
      </w:r>
      <w:proofErr w:type="spellEnd"/>
      <w:r w:rsidRPr="000D14DB">
        <w:t xml:space="preserve"> </w:t>
      </w:r>
      <w:proofErr w:type="spellStart"/>
      <w:r w:rsidRPr="000D14DB">
        <w:t>work</w:t>
      </w:r>
      <w:proofErr w:type="spellEnd"/>
      <w:r w:rsidRPr="000D14DB">
        <w:t xml:space="preserve"> and </w:t>
      </w:r>
      <w:proofErr w:type="spellStart"/>
      <w:r w:rsidRPr="000D14DB">
        <w:t>charitable</w:t>
      </w:r>
      <w:proofErr w:type="spellEnd"/>
      <w:r w:rsidRPr="000D14DB">
        <w:t xml:space="preserve"> </w:t>
      </w:r>
      <w:proofErr w:type="spellStart"/>
      <w:r w:rsidRPr="000D14DB">
        <w:t>projects</w:t>
      </w:r>
      <w:proofErr w:type="spellEnd"/>
    </w:p>
    <w:p w14:paraId="0189C6BF" w14:textId="61D88D43" w:rsidR="000D14DB" w:rsidRPr="000D14DB" w:rsidRDefault="000D14DB" w:rsidP="000D14DB">
      <w:pPr>
        <w:numPr>
          <w:ilvl w:val="0"/>
          <w:numId w:val="1"/>
        </w:numPr>
        <w:rPr>
          <w:lang w:val="en-GB"/>
        </w:rPr>
      </w:pPr>
      <w:proofErr w:type="gramStart"/>
      <w:r w:rsidRPr="000D14DB">
        <w:rPr>
          <w:lang w:val="en-GB"/>
        </w:rPr>
        <w:t>mini-conferences</w:t>
      </w:r>
      <w:proofErr w:type="gramEnd"/>
      <w:r w:rsidRPr="000D14DB">
        <w:rPr>
          <w:lang w:val="en-GB"/>
        </w:rPr>
        <w:t xml:space="preserve"> for aspiring researcher</w:t>
      </w:r>
      <w:r>
        <w:rPr>
          <w:lang w:val="en-GB"/>
        </w:rPr>
        <w:t>s</w:t>
      </w:r>
    </w:p>
    <w:p w14:paraId="165DA7A2" w14:textId="6BDD5692" w:rsidR="000D14DB" w:rsidRPr="000D14DB" w:rsidRDefault="000D14DB" w:rsidP="000D14DB">
      <w:pPr>
        <w:rPr>
          <w:lang w:val="en-GB"/>
        </w:rPr>
      </w:pPr>
      <w:r w:rsidRPr="000D14DB">
        <w:rPr>
          <w:lang w:val="en-GB"/>
        </w:rPr>
        <w:t>You can find examples of previous projects on the FORTHEM blog and website.</w:t>
      </w:r>
    </w:p>
    <w:p w14:paraId="21F4ACBF" w14:textId="7E391E2A" w:rsidR="000D14DB" w:rsidRPr="000D14DB" w:rsidRDefault="000D14DB" w:rsidP="000D14DB">
      <w:pPr>
        <w:rPr>
          <w:lang w:val="en-GB"/>
        </w:rPr>
      </w:pPr>
      <w:r w:rsidRPr="000D14DB">
        <w:rPr>
          <w:lang w:val="en-GB"/>
        </w:rPr>
        <w:t>Working with external partners can bring new skills, useful knowledge, and support to your project. This not only improves your project but also encourages a sense of shared ownership and innovation.</w:t>
      </w:r>
      <w:r>
        <w:rPr>
          <w:lang w:val="en-GB"/>
        </w:rPr>
        <w:t xml:space="preserve"> We encourage you to invited non-academic partners to collaborate and co-create with!</w:t>
      </w:r>
    </w:p>
    <w:p w14:paraId="3FE05301" w14:textId="77777777" w:rsidR="000D14DB" w:rsidRPr="000D14DB" w:rsidRDefault="000D14DB" w:rsidP="000D14DB">
      <w:pPr>
        <w:rPr>
          <w:lang w:val="en-GB"/>
        </w:rPr>
      </w:pPr>
      <w:r w:rsidRPr="000D14DB">
        <w:rPr>
          <w:b/>
          <w:bCs/>
          <w:lang w:val="en-GB"/>
        </w:rPr>
        <w:t>Why apply?</w:t>
      </w:r>
    </w:p>
    <w:p w14:paraId="1BDD1A51" w14:textId="77777777" w:rsidR="000D14DB" w:rsidRPr="000D14DB" w:rsidRDefault="000D14DB" w:rsidP="000D14DB">
      <w:pPr>
        <w:rPr>
          <w:lang w:val="en-GB"/>
        </w:rPr>
      </w:pPr>
      <w:r w:rsidRPr="000D14DB">
        <w:rPr>
          <w:lang w:val="en-GB"/>
        </w:rPr>
        <w:t>Participating in this experience offers you the chance to: </w:t>
      </w:r>
    </w:p>
    <w:p w14:paraId="0C475DCF" w14:textId="2DFDBB4D" w:rsidR="000D14DB" w:rsidRPr="000D14DB" w:rsidRDefault="000D14DB" w:rsidP="000D14DB">
      <w:pPr>
        <w:numPr>
          <w:ilvl w:val="0"/>
          <w:numId w:val="2"/>
        </w:numPr>
        <w:rPr>
          <w:lang w:val="en-GB"/>
        </w:rPr>
      </w:pPr>
      <w:r w:rsidRPr="000D14DB">
        <w:rPr>
          <w:lang w:val="en-GB"/>
        </w:rPr>
        <w:t>build project management skills:  take responsibility for projects and improve your leadership abilities. </w:t>
      </w:r>
    </w:p>
    <w:p w14:paraId="28E69382" w14:textId="60471955" w:rsidR="000D14DB" w:rsidRPr="000D14DB" w:rsidRDefault="000D14DB" w:rsidP="000D14DB">
      <w:pPr>
        <w:numPr>
          <w:ilvl w:val="0"/>
          <w:numId w:val="2"/>
        </w:numPr>
        <w:rPr>
          <w:lang w:val="en-GB"/>
        </w:rPr>
      </w:pPr>
      <w:r w:rsidRPr="000D14DB">
        <w:rPr>
          <w:lang w:val="en-GB"/>
        </w:rPr>
        <w:t>expand your European network: connect with peers across Europe, enhancing your professional connections and mak</w:t>
      </w:r>
      <w:r>
        <w:rPr>
          <w:lang w:val="en-GB"/>
        </w:rPr>
        <w:t>ing</w:t>
      </w:r>
      <w:r w:rsidRPr="000D14DB">
        <w:rPr>
          <w:lang w:val="en-GB"/>
        </w:rPr>
        <w:t xml:space="preserve"> valuable contacts for the future. </w:t>
      </w:r>
    </w:p>
    <w:p w14:paraId="30B5BCBE" w14:textId="77777777" w:rsidR="000D14DB" w:rsidRPr="000D14DB" w:rsidRDefault="000D14DB" w:rsidP="000D14DB">
      <w:pPr>
        <w:numPr>
          <w:ilvl w:val="0"/>
          <w:numId w:val="2"/>
        </w:numPr>
        <w:rPr>
          <w:lang w:val="en-GB"/>
        </w:rPr>
      </w:pPr>
      <w:r w:rsidRPr="000D14DB">
        <w:rPr>
          <w:lang w:val="en-GB"/>
        </w:rPr>
        <w:t>make a real difference: get involved in meaningful initiatives that have a positive impact on society. </w:t>
      </w:r>
    </w:p>
    <w:p w14:paraId="471688AF" w14:textId="77777777" w:rsidR="000D14DB" w:rsidRPr="000D14DB" w:rsidRDefault="000D14DB" w:rsidP="000D14DB">
      <w:pPr>
        <w:rPr>
          <w:lang w:val="en-GB"/>
        </w:rPr>
      </w:pPr>
      <w:r w:rsidRPr="000D14DB">
        <w:rPr>
          <w:b/>
          <w:bCs/>
          <w:lang w:val="en-GB"/>
        </w:rPr>
        <w:t>Who can apply?</w:t>
      </w:r>
    </w:p>
    <w:p w14:paraId="46867C3D" w14:textId="0FDADF7F" w:rsidR="000D14DB" w:rsidRPr="000D14DB" w:rsidRDefault="000D14DB" w:rsidP="000D14DB">
      <w:pPr>
        <w:rPr>
          <w:lang w:val="en-GB"/>
        </w:rPr>
      </w:pPr>
      <w:r>
        <w:rPr>
          <w:lang w:val="en-GB"/>
        </w:rPr>
        <w:t>Students at all levels (Bachelor, Master and</w:t>
      </w:r>
      <w:r w:rsidRPr="000D14DB">
        <w:rPr>
          <w:lang w:val="en-GB"/>
        </w:rPr>
        <w:t xml:space="preserve"> PhD</w:t>
      </w:r>
      <w:r>
        <w:rPr>
          <w:lang w:val="en-GB"/>
        </w:rPr>
        <w:t>) registered at a FORTHEM partner university.</w:t>
      </w:r>
      <w:r w:rsidRPr="000D14DB">
        <w:rPr>
          <w:lang w:val="en-GB"/>
        </w:rPr>
        <w:t xml:space="preserve"> </w:t>
      </w:r>
    </w:p>
    <w:p w14:paraId="305901C2" w14:textId="77777777" w:rsidR="000D14DB" w:rsidRPr="000D14DB" w:rsidRDefault="000D14DB" w:rsidP="000D14DB">
      <w:proofErr w:type="spellStart"/>
      <w:r w:rsidRPr="000D14DB">
        <w:rPr>
          <w:b/>
          <w:bCs/>
        </w:rPr>
        <w:t>Criteria</w:t>
      </w:r>
      <w:proofErr w:type="spellEnd"/>
    </w:p>
    <w:p w14:paraId="61A541E5" w14:textId="2FE5102D" w:rsidR="000D14DB" w:rsidRPr="000D14DB" w:rsidRDefault="000D14DB" w:rsidP="000D14DB">
      <w:pPr>
        <w:numPr>
          <w:ilvl w:val="0"/>
          <w:numId w:val="3"/>
        </w:numPr>
        <w:rPr>
          <w:lang w:val="en-GB"/>
        </w:rPr>
      </w:pPr>
      <w:r w:rsidRPr="000D14DB">
        <w:rPr>
          <w:lang w:val="en-GB"/>
        </w:rPr>
        <w:t>The projects will address</w:t>
      </w:r>
      <w:r>
        <w:rPr>
          <w:lang w:val="en-GB"/>
        </w:rPr>
        <w:t xml:space="preserve"> a lab topic</w:t>
      </w:r>
      <w:r w:rsidR="00AF7CD5">
        <w:rPr>
          <w:lang w:val="en-GB"/>
        </w:rPr>
        <w:t>.</w:t>
      </w:r>
    </w:p>
    <w:p w14:paraId="1BDDE6E7" w14:textId="71DE1BBF" w:rsidR="000D14DB" w:rsidRPr="000D14DB" w:rsidRDefault="000D14DB" w:rsidP="000D14DB">
      <w:pPr>
        <w:numPr>
          <w:ilvl w:val="0"/>
          <w:numId w:val="3"/>
        </w:numPr>
        <w:rPr>
          <w:lang w:val="en-GB"/>
        </w:rPr>
      </w:pPr>
      <w:r w:rsidRPr="000D14DB">
        <w:rPr>
          <w:lang w:val="en-GB"/>
        </w:rPr>
        <w:lastRenderedPageBreak/>
        <w:t xml:space="preserve">The project can last from two weeks to one semester, including the planning and implementation period. This call is open for any project executed and reported by the end of </w:t>
      </w:r>
      <w:r w:rsidR="00AF7CD5">
        <w:rPr>
          <w:lang w:val="en-GB"/>
        </w:rPr>
        <w:t>August 2026</w:t>
      </w:r>
      <w:r w:rsidRPr="000D14DB">
        <w:rPr>
          <w:lang w:val="en-GB"/>
        </w:rPr>
        <w:t xml:space="preserve">. </w:t>
      </w:r>
    </w:p>
    <w:p w14:paraId="2AEFF74C" w14:textId="77777777" w:rsidR="000D14DB" w:rsidRPr="000D14DB" w:rsidRDefault="000D14DB" w:rsidP="000D14DB">
      <w:pPr>
        <w:numPr>
          <w:ilvl w:val="0"/>
          <w:numId w:val="3"/>
        </w:numPr>
        <w:rPr>
          <w:lang w:val="en-GB"/>
        </w:rPr>
      </w:pPr>
      <w:r w:rsidRPr="000D14DB">
        <w:rPr>
          <w:lang w:val="en-GB"/>
        </w:rPr>
        <w:t>At least two FORTHEM universities must be involved in the project.</w:t>
      </w:r>
    </w:p>
    <w:p w14:paraId="3331774C" w14:textId="77777777" w:rsidR="000D14DB" w:rsidRPr="000D14DB" w:rsidRDefault="000D14DB" w:rsidP="000D14DB">
      <w:pPr>
        <w:numPr>
          <w:ilvl w:val="0"/>
          <w:numId w:val="3"/>
        </w:numPr>
        <w:rPr>
          <w:lang w:val="en-GB"/>
        </w:rPr>
      </w:pPr>
      <w:r w:rsidRPr="000D14DB">
        <w:rPr>
          <w:lang w:val="en-GB"/>
        </w:rPr>
        <w:t>Students commit to delivering at least one form of alliance-level communication or dissemination of the project. e.g. a blog post, a social media post, a video, a podcast or other.</w:t>
      </w:r>
    </w:p>
    <w:p w14:paraId="0BBA7142" w14:textId="77777777" w:rsidR="000D14DB" w:rsidRPr="000D14DB" w:rsidRDefault="000D14DB" w:rsidP="000D14DB">
      <w:pPr>
        <w:numPr>
          <w:ilvl w:val="0"/>
          <w:numId w:val="3"/>
        </w:numPr>
        <w:rPr>
          <w:lang w:val="en-GB"/>
        </w:rPr>
      </w:pPr>
      <w:r w:rsidRPr="000D14DB">
        <w:rPr>
          <w:lang w:val="en-GB"/>
        </w:rPr>
        <w:t>The results, the output and a brief report need to be presented upon completion of the project. A template for the report will be provided in due time.</w:t>
      </w:r>
    </w:p>
    <w:p w14:paraId="0A97B1DE" w14:textId="77777777" w:rsidR="000D14DB" w:rsidRPr="000D14DB" w:rsidRDefault="000D14DB" w:rsidP="000D14DB">
      <w:pPr>
        <w:rPr>
          <w:lang w:val="en-GB"/>
        </w:rPr>
      </w:pPr>
      <w:r w:rsidRPr="000D14DB">
        <w:rPr>
          <w:b/>
          <w:bCs/>
          <w:lang w:val="en-GB"/>
        </w:rPr>
        <w:t>Examples of former student-driven projects funded by FORTHEM</w:t>
      </w:r>
    </w:p>
    <w:p w14:paraId="788F50A9" w14:textId="77777777" w:rsidR="000D14DB" w:rsidRPr="000D14DB" w:rsidRDefault="000D14DB" w:rsidP="000D14DB">
      <w:pPr>
        <w:numPr>
          <w:ilvl w:val="0"/>
          <w:numId w:val="4"/>
        </w:numPr>
      </w:pPr>
      <w:hyperlink r:id="rId5" w:history="1">
        <w:proofErr w:type="spellStart"/>
        <w:r w:rsidRPr="000D14DB">
          <w:rPr>
            <w:rStyle w:val="Hyperlink"/>
          </w:rPr>
          <w:t>Tourism</w:t>
        </w:r>
        <w:proofErr w:type="spellEnd"/>
        <w:r w:rsidRPr="000D14DB">
          <w:rPr>
            <w:rStyle w:val="Hyperlink"/>
          </w:rPr>
          <w:t xml:space="preserve"> </w:t>
        </w:r>
        <w:proofErr w:type="spellStart"/>
        <w:r w:rsidRPr="000D14DB">
          <w:rPr>
            <w:rStyle w:val="Hyperlink"/>
          </w:rPr>
          <w:t>hub</w:t>
        </w:r>
        <w:proofErr w:type="spellEnd"/>
      </w:hyperlink>
    </w:p>
    <w:p w14:paraId="2D165A62" w14:textId="77777777" w:rsidR="000D14DB" w:rsidRPr="000D14DB" w:rsidRDefault="000D14DB" w:rsidP="000D14DB">
      <w:pPr>
        <w:numPr>
          <w:ilvl w:val="0"/>
          <w:numId w:val="4"/>
        </w:numPr>
      </w:pPr>
      <w:hyperlink r:id="rId6" w:history="1">
        <w:proofErr w:type="spellStart"/>
        <w:r w:rsidRPr="000D14DB">
          <w:rPr>
            <w:rStyle w:val="Hyperlink"/>
          </w:rPr>
          <w:t>Building</w:t>
        </w:r>
        <w:proofErr w:type="spellEnd"/>
        <w:r w:rsidRPr="000D14DB">
          <w:rPr>
            <w:rStyle w:val="Hyperlink"/>
          </w:rPr>
          <w:t xml:space="preserve"> teenager </w:t>
        </w:r>
        <w:proofErr w:type="spellStart"/>
        <w:r w:rsidRPr="000D14DB">
          <w:rPr>
            <w:rStyle w:val="Hyperlink"/>
          </w:rPr>
          <w:t>resilience</w:t>
        </w:r>
        <w:proofErr w:type="spellEnd"/>
        <w:r w:rsidRPr="000D14DB">
          <w:rPr>
            <w:rStyle w:val="Hyperlink"/>
          </w:rPr>
          <w:t xml:space="preserve"> </w:t>
        </w:r>
        <w:proofErr w:type="spellStart"/>
        <w:r w:rsidRPr="000D14DB">
          <w:rPr>
            <w:rStyle w:val="Hyperlink"/>
          </w:rPr>
          <w:t>against</w:t>
        </w:r>
        <w:proofErr w:type="spellEnd"/>
        <w:r w:rsidRPr="000D14DB">
          <w:rPr>
            <w:rStyle w:val="Hyperlink"/>
          </w:rPr>
          <w:t xml:space="preserve"> </w:t>
        </w:r>
        <w:proofErr w:type="spellStart"/>
        <w:r w:rsidRPr="000D14DB">
          <w:rPr>
            <w:rStyle w:val="Hyperlink"/>
          </w:rPr>
          <w:t>disinformation</w:t>
        </w:r>
        <w:proofErr w:type="spellEnd"/>
      </w:hyperlink>
    </w:p>
    <w:p w14:paraId="4D962629" w14:textId="77777777" w:rsidR="000D14DB" w:rsidRPr="000D14DB" w:rsidRDefault="000D14DB" w:rsidP="000D14DB">
      <w:pPr>
        <w:numPr>
          <w:ilvl w:val="0"/>
          <w:numId w:val="4"/>
        </w:numPr>
        <w:rPr>
          <w:lang w:val="en-GB"/>
        </w:rPr>
      </w:pPr>
      <w:hyperlink r:id="rId7" w:history="1">
        <w:r w:rsidRPr="000D14DB">
          <w:rPr>
            <w:rStyle w:val="Hyperlink"/>
            <w:lang w:val="en-GB"/>
          </w:rPr>
          <w:t>FORTHEM outreach through Citizen Science on Multilingualism</w:t>
        </w:r>
      </w:hyperlink>
    </w:p>
    <w:p w14:paraId="1442D474" w14:textId="77777777" w:rsidR="000D14DB" w:rsidRPr="000D14DB" w:rsidRDefault="000D14DB" w:rsidP="000D14DB">
      <w:pPr>
        <w:numPr>
          <w:ilvl w:val="0"/>
          <w:numId w:val="4"/>
        </w:numPr>
      </w:pPr>
      <w:hyperlink r:id="rId8" w:history="1">
        <w:proofErr w:type="spellStart"/>
        <w:r w:rsidRPr="000D14DB">
          <w:rPr>
            <w:rStyle w:val="Hyperlink"/>
          </w:rPr>
          <w:t>Approaches</w:t>
        </w:r>
        <w:proofErr w:type="spellEnd"/>
        <w:r w:rsidRPr="000D14DB">
          <w:rPr>
            <w:rStyle w:val="Hyperlink"/>
          </w:rPr>
          <w:t xml:space="preserve"> to </w:t>
        </w:r>
        <w:proofErr w:type="spellStart"/>
        <w:r w:rsidRPr="000D14DB">
          <w:rPr>
            <w:rStyle w:val="Hyperlink"/>
          </w:rPr>
          <w:t>Multilingualism</w:t>
        </w:r>
        <w:proofErr w:type="spellEnd"/>
      </w:hyperlink>
    </w:p>
    <w:p w14:paraId="62DD2CA5" w14:textId="77777777" w:rsidR="000D14DB" w:rsidRPr="000D14DB" w:rsidRDefault="000D14DB" w:rsidP="000D14DB">
      <w:proofErr w:type="spellStart"/>
      <w:r w:rsidRPr="000D14DB">
        <w:rPr>
          <w:b/>
          <w:bCs/>
        </w:rPr>
        <w:t>Funding</w:t>
      </w:r>
      <w:proofErr w:type="spellEnd"/>
    </w:p>
    <w:p w14:paraId="4E166028" w14:textId="58E39541" w:rsidR="000D14DB" w:rsidRPr="000D14DB" w:rsidRDefault="000D14DB" w:rsidP="00AF7CD5">
      <w:pPr>
        <w:numPr>
          <w:ilvl w:val="0"/>
          <w:numId w:val="5"/>
        </w:numPr>
        <w:rPr>
          <w:lang w:val="en-GB"/>
        </w:rPr>
      </w:pPr>
      <w:r w:rsidRPr="000D14DB">
        <w:rPr>
          <w:lang w:val="en-GB"/>
        </w:rPr>
        <w:t xml:space="preserve">Each project can receive up to 5000€. </w:t>
      </w:r>
    </w:p>
    <w:p w14:paraId="4B73BF30" w14:textId="77777777" w:rsidR="000D14DB" w:rsidRDefault="000D14DB" w:rsidP="000D14DB">
      <w:pPr>
        <w:numPr>
          <w:ilvl w:val="0"/>
          <w:numId w:val="5"/>
        </w:numPr>
        <w:rPr>
          <w:lang w:val="en-GB"/>
        </w:rPr>
      </w:pPr>
      <w:r w:rsidRPr="000D14DB">
        <w:rPr>
          <w:lang w:val="en-GB"/>
        </w:rPr>
        <w:t>Please ensure you justify the use of funding in the application form.</w:t>
      </w:r>
    </w:p>
    <w:p w14:paraId="494E1637" w14:textId="31699E62" w:rsidR="00AF7CD5" w:rsidRPr="000D14DB" w:rsidRDefault="00AF7CD5" w:rsidP="000D14DB">
      <w:pPr>
        <w:numPr>
          <w:ilvl w:val="0"/>
          <w:numId w:val="5"/>
        </w:numPr>
        <w:rPr>
          <w:lang w:val="en-GB"/>
        </w:rPr>
      </w:pPr>
      <w:r>
        <w:rPr>
          <w:lang w:val="en-GB"/>
        </w:rPr>
        <w:t>Expenses will be reimbursed upon receipt of documentation.</w:t>
      </w:r>
    </w:p>
    <w:p w14:paraId="327A7A6B" w14:textId="77777777" w:rsidR="000D14DB" w:rsidRPr="000D14DB" w:rsidRDefault="000D14DB" w:rsidP="000D14DB">
      <w:proofErr w:type="spellStart"/>
      <w:r w:rsidRPr="000D14DB">
        <w:rPr>
          <w:b/>
          <w:bCs/>
        </w:rPr>
        <w:t>Eligible</w:t>
      </w:r>
      <w:proofErr w:type="spellEnd"/>
      <w:r w:rsidRPr="000D14DB">
        <w:rPr>
          <w:b/>
          <w:bCs/>
        </w:rPr>
        <w:t xml:space="preserve"> </w:t>
      </w:r>
      <w:proofErr w:type="spellStart"/>
      <w:r w:rsidRPr="000D14DB">
        <w:rPr>
          <w:b/>
          <w:bCs/>
        </w:rPr>
        <w:t>costs</w:t>
      </w:r>
      <w:proofErr w:type="spellEnd"/>
      <w:r w:rsidRPr="000D14DB">
        <w:rPr>
          <w:b/>
          <w:bCs/>
        </w:rPr>
        <w:t xml:space="preserve"> </w:t>
      </w:r>
      <w:proofErr w:type="spellStart"/>
      <w:r w:rsidRPr="000D14DB">
        <w:rPr>
          <w:b/>
          <w:bCs/>
        </w:rPr>
        <w:t>include</w:t>
      </w:r>
      <w:proofErr w:type="spellEnd"/>
      <w:r w:rsidRPr="000D14DB">
        <w:rPr>
          <w:b/>
          <w:bCs/>
        </w:rPr>
        <w:t>:</w:t>
      </w:r>
    </w:p>
    <w:p w14:paraId="1FB71684" w14:textId="77777777" w:rsidR="000D14DB" w:rsidRPr="000D14DB" w:rsidRDefault="000D14DB" w:rsidP="000D14DB">
      <w:pPr>
        <w:numPr>
          <w:ilvl w:val="0"/>
          <w:numId w:val="6"/>
        </w:numPr>
        <w:rPr>
          <w:lang w:val="en-GB"/>
        </w:rPr>
      </w:pPr>
      <w:r w:rsidRPr="000D14DB">
        <w:rPr>
          <w:lang w:val="en-GB"/>
        </w:rPr>
        <w:t>Travel costs: accommodation, transport and subsistence of students involved and/or third parties (experts, professors, speakers).</w:t>
      </w:r>
    </w:p>
    <w:p w14:paraId="4DE78FE8" w14:textId="77777777" w:rsidR="000D14DB" w:rsidRPr="000D14DB" w:rsidRDefault="000D14DB" w:rsidP="000D14DB">
      <w:pPr>
        <w:numPr>
          <w:ilvl w:val="0"/>
          <w:numId w:val="6"/>
        </w:numPr>
        <w:rPr>
          <w:lang w:val="en-GB"/>
        </w:rPr>
      </w:pPr>
      <w:r w:rsidRPr="000D14DB">
        <w:rPr>
          <w:lang w:val="en-GB"/>
        </w:rPr>
        <w:t>FORTHEM offices will usually calculate the amount granted to students per mobility based on the same funding rules as individual short-term mobilities (more information </w:t>
      </w:r>
      <w:hyperlink r:id="rId9" w:history="1">
        <w:r w:rsidRPr="000D14DB">
          <w:rPr>
            <w:rStyle w:val="Hyperlink"/>
            <w:b/>
            <w:bCs/>
            <w:lang w:val="en-GB"/>
          </w:rPr>
          <w:t>here </w:t>
        </w:r>
      </w:hyperlink>
      <w:r w:rsidRPr="000D14DB">
        <w:rPr>
          <w:lang w:val="en-GB"/>
        </w:rPr>
        <w:t>under ‘Funding’).</w:t>
      </w:r>
    </w:p>
    <w:p w14:paraId="47889BD6" w14:textId="77777777" w:rsidR="000D14DB" w:rsidRPr="000D14DB" w:rsidRDefault="000D14DB" w:rsidP="000D14DB">
      <w:pPr>
        <w:numPr>
          <w:ilvl w:val="0"/>
          <w:numId w:val="6"/>
        </w:numPr>
        <w:rPr>
          <w:lang w:val="en-GB"/>
        </w:rPr>
      </w:pPr>
      <w:r w:rsidRPr="000D14DB">
        <w:rPr>
          <w:lang w:val="en-GB"/>
        </w:rPr>
        <w:t>Materials for implementation of the project</w:t>
      </w:r>
    </w:p>
    <w:p w14:paraId="5ECF3170" w14:textId="77777777" w:rsidR="000D14DB" w:rsidRPr="000D14DB" w:rsidRDefault="000D14DB" w:rsidP="000D14DB">
      <w:pPr>
        <w:numPr>
          <w:ilvl w:val="0"/>
          <w:numId w:val="6"/>
        </w:numPr>
      </w:pPr>
      <w:proofErr w:type="spellStart"/>
      <w:r w:rsidRPr="000D14DB">
        <w:t>Dissemination</w:t>
      </w:r>
      <w:proofErr w:type="spellEnd"/>
      <w:r w:rsidRPr="000D14DB">
        <w:t xml:space="preserve"> </w:t>
      </w:r>
      <w:proofErr w:type="spellStart"/>
      <w:r w:rsidRPr="000D14DB">
        <w:t>of</w:t>
      </w:r>
      <w:proofErr w:type="spellEnd"/>
      <w:r w:rsidRPr="000D14DB">
        <w:t xml:space="preserve"> </w:t>
      </w:r>
      <w:proofErr w:type="spellStart"/>
      <w:r w:rsidRPr="000D14DB">
        <w:t>knowledge</w:t>
      </w:r>
      <w:proofErr w:type="spellEnd"/>
      <w:r w:rsidRPr="000D14DB">
        <w:t xml:space="preserve"> and </w:t>
      </w:r>
      <w:proofErr w:type="spellStart"/>
      <w:r w:rsidRPr="000D14DB">
        <w:t>information</w:t>
      </w:r>
      <w:proofErr w:type="spellEnd"/>
    </w:p>
    <w:p w14:paraId="4DA88794" w14:textId="77777777" w:rsidR="000D14DB" w:rsidRPr="000D14DB" w:rsidRDefault="000D14DB" w:rsidP="000D14DB">
      <w:pPr>
        <w:numPr>
          <w:ilvl w:val="0"/>
          <w:numId w:val="6"/>
        </w:numPr>
      </w:pPr>
      <w:r w:rsidRPr="000D14DB">
        <w:t>Catering</w:t>
      </w:r>
    </w:p>
    <w:p w14:paraId="55661633" w14:textId="77777777" w:rsidR="000D14DB" w:rsidRPr="000D14DB" w:rsidRDefault="000D14DB" w:rsidP="000D14DB">
      <w:proofErr w:type="spellStart"/>
      <w:r w:rsidRPr="000D14DB">
        <w:rPr>
          <w:b/>
          <w:bCs/>
        </w:rPr>
        <w:t>Selection</w:t>
      </w:r>
      <w:proofErr w:type="spellEnd"/>
      <w:r w:rsidRPr="000D14DB">
        <w:rPr>
          <w:b/>
          <w:bCs/>
        </w:rPr>
        <w:t xml:space="preserve"> </w:t>
      </w:r>
      <w:proofErr w:type="spellStart"/>
      <w:r w:rsidRPr="000D14DB">
        <w:rPr>
          <w:b/>
          <w:bCs/>
        </w:rPr>
        <w:t>criteria</w:t>
      </w:r>
      <w:proofErr w:type="spellEnd"/>
      <w:r w:rsidRPr="000D14DB">
        <w:rPr>
          <w:b/>
          <w:bCs/>
        </w:rPr>
        <w:t xml:space="preserve"> and </w:t>
      </w:r>
      <w:proofErr w:type="spellStart"/>
      <w:r w:rsidRPr="000D14DB">
        <w:rPr>
          <w:b/>
          <w:bCs/>
        </w:rPr>
        <w:t>process</w:t>
      </w:r>
      <w:proofErr w:type="spellEnd"/>
    </w:p>
    <w:p w14:paraId="486E8FC6" w14:textId="2FF3CBA6" w:rsidR="000D14DB" w:rsidRPr="000D14DB" w:rsidRDefault="000D14DB" w:rsidP="000D14DB">
      <w:pPr>
        <w:numPr>
          <w:ilvl w:val="0"/>
          <w:numId w:val="7"/>
        </w:numPr>
        <w:rPr>
          <w:lang w:val="en-GB"/>
        </w:rPr>
      </w:pPr>
      <w:r w:rsidRPr="000D14DB">
        <w:rPr>
          <w:lang w:val="en-GB"/>
        </w:rPr>
        <w:t>Only one application per project needs to be submitted</w:t>
      </w:r>
      <w:r w:rsidR="00AF7CD5">
        <w:rPr>
          <w:lang w:val="en-GB"/>
        </w:rPr>
        <w:t>.</w:t>
      </w:r>
    </w:p>
    <w:p w14:paraId="548E7253" w14:textId="11C6B0CC" w:rsidR="000D14DB" w:rsidRPr="000D14DB" w:rsidRDefault="000D14DB" w:rsidP="000D14DB">
      <w:pPr>
        <w:numPr>
          <w:ilvl w:val="0"/>
          <w:numId w:val="7"/>
        </w:numPr>
        <w:rPr>
          <w:lang w:val="en-GB"/>
        </w:rPr>
      </w:pPr>
      <w:r w:rsidRPr="000D14DB">
        <w:rPr>
          <w:lang w:val="en-GB"/>
        </w:rPr>
        <w:t xml:space="preserve">All applications will first be checked for eligibility by local administrative staff. Applications will then be reviewed and selected by the academic members of the </w:t>
      </w:r>
      <w:r w:rsidR="00AF7CD5">
        <w:rPr>
          <w:lang w:val="en-GB"/>
        </w:rPr>
        <w:lastRenderedPageBreak/>
        <w:t xml:space="preserve">appropriate </w:t>
      </w:r>
      <w:r w:rsidRPr="000D14DB">
        <w:rPr>
          <w:lang w:val="en-GB"/>
        </w:rPr>
        <w:t>Lab based on their topical relevance, quality of co-creation, feasibility and topicality.</w:t>
      </w:r>
    </w:p>
    <w:p w14:paraId="77C4BA5B" w14:textId="77777777" w:rsidR="000D14DB" w:rsidRPr="000D14DB" w:rsidRDefault="000D14DB" w:rsidP="000D14DB">
      <w:r w:rsidRPr="000D14DB">
        <w:rPr>
          <w:b/>
          <w:bCs/>
        </w:rPr>
        <w:t xml:space="preserve">Application </w:t>
      </w:r>
      <w:proofErr w:type="spellStart"/>
      <w:r w:rsidRPr="000D14DB">
        <w:rPr>
          <w:b/>
          <w:bCs/>
        </w:rPr>
        <w:t>procedure</w:t>
      </w:r>
      <w:proofErr w:type="spellEnd"/>
    </w:p>
    <w:p w14:paraId="512E3DF4" w14:textId="77777777" w:rsidR="000D14DB" w:rsidRPr="000D14DB" w:rsidRDefault="000D14DB" w:rsidP="000D14DB">
      <w:pPr>
        <w:numPr>
          <w:ilvl w:val="0"/>
          <w:numId w:val="8"/>
        </w:numPr>
        <w:rPr>
          <w:lang w:val="en-GB"/>
        </w:rPr>
      </w:pPr>
      <w:r w:rsidRPr="000D14DB">
        <w:rPr>
          <w:lang w:val="en-GB"/>
        </w:rPr>
        <w:t>Applications must be submitted through </w:t>
      </w:r>
      <w:hyperlink r:id="rId10" w:history="1">
        <w:r w:rsidRPr="000D14DB">
          <w:rPr>
            <w:rStyle w:val="Hyperlink"/>
            <w:b/>
            <w:bCs/>
            <w:lang w:val="en-GB"/>
          </w:rPr>
          <w:t>this form</w:t>
        </w:r>
      </w:hyperlink>
      <w:r w:rsidRPr="000D14DB">
        <w:rPr>
          <w:lang w:val="en-GB"/>
        </w:rPr>
        <w:t>.</w:t>
      </w:r>
    </w:p>
    <w:p w14:paraId="760B8E15" w14:textId="77777777" w:rsidR="000D14DB" w:rsidRPr="000D14DB" w:rsidRDefault="000D14DB" w:rsidP="000D14DB">
      <w:pPr>
        <w:numPr>
          <w:ilvl w:val="0"/>
          <w:numId w:val="8"/>
        </w:numPr>
        <w:rPr>
          <w:lang w:val="en-GB"/>
        </w:rPr>
      </w:pPr>
      <w:r w:rsidRPr="000D14DB">
        <w:rPr>
          <w:lang w:val="en-GB"/>
        </w:rPr>
        <w:t>Please include a project description and budget proposal.</w:t>
      </w:r>
    </w:p>
    <w:p w14:paraId="3456B0AB" w14:textId="4A07CB57" w:rsidR="000D14DB" w:rsidRPr="000D14DB" w:rsidRDefault="000D14DB" w:rsidP="000D14DB">
      <w:pPr>
        <w:numPr>
          <w:ilvl w:val="0"/>
          <w:numId w:val="8"/>
        </w:numPr>
      </w:pPr>
      <w:r w:rsidRPr="000D14DB">
        <w:t xml:space="preserve">Deadline for </w:t>
      </w:r>
      <w:proofErr w:type="spellStart"/>
      <w:r w:rsidRPr="000D14DB">
        <w:t>application</w:t>
      </w:r>
      <w:proofErr w:type="spellEnd"/>
      <w:r w:rsidR="00AF7CD5">
        <w:t xml:space="preserve">: 15 </w:t>
      </w:r>
      <w:proofErr w:type="gramStart"/>
      <w:r w:rsidR="00AF7CD5">
        <w:t>September</w:t>
      </w:r>
      <w:proofErr w:type="gramEnd"/>
      <w:r w:rsidR="00AF7CD5">
        <w:t xml:space="preserve"> 2025</w:t>
      </w:r>
    </w:p>
    <w:p w14:paraId="7CC45F77" w14:textId="5EBF9EEF" w:rsidR="000D14DB" w:rsidRPr="000D14DB" w:rsidRDefault="000D14DB" w:rsidP="000D14DB">
      <w:pPr>
        <w:numPr>
          <w:ilvl w:val="0"/>
          <w:numId w:val="8"/>
        </w:numPr>
      </w:pPr>
      <w:proofErr w:type="spellStart"/>
      <w:r w:rsidRPr="000D14DB">
        <w:t>Announcement</w:t>
      </w:r>
      <w:proofErr w:type="spellEnd"/>
      <w:r w:rsidRPr="000D14DB">
        <w:t xml:space="preserve"> </w:t>
      </w:r>
      <w:proofErr w:type="spellStart"/>
      <w:r w:rsidRPr="000D14DB">
        <w:t>of</w:t>
      </w:r>
      <w:proofErr w:type="spellEnd"/>
      <w:r w:rsidRPr="000D14DB">
        <w:t xml:space="preserve"> </w:t>
      </w:r>
      <w:proofErr w:type="spellStart"/>
      <w:r w:rsidRPr="000D14DB">
        <w:t>results</w:t>
      </w:r>
      <w:proofErr w:type="spellEnd"/>
      <w:r w:rsidRPr="000D14DB">
        <w:t xml:space="preserve">: </w:t>
      </w:r>
      <w:r w:rsidR="00AF7CD5">
        <w:t xml:space="preserve">15 </w:t>
      </w:r>
      <w:proofErr w:type="spellStart"/>
      <w:r w:rsidR="00AF7CD5">
        <w:t>October</w:t>
      </w:r>
      <w:proofErr w:type="spellEnd"/>
      <w:r w:rsidR="00AF7CD5">
        <w:t xml:space="preserve"> 2025</w:t>
      </w:r>
    </w:p>
    <w:p w14:paraId="148F6626" w14:textId="77777777" w:rsidR="000D14DB" w:rsidRPr="000D14DB" w:rsidRDefault="000D14DB" w:rsidP="000D14DB">
      <w:proofErr w:type="spellStart"/>
      <w:r w:rsidRPr="000D14DB">
        <w:rPr>
          <w:b/>
          <w:bCs/>
        </w:rPr>
        <w:t>Further</w:t>
      </w:r>
      <w:proofErr w:type="spellEnd"/>
      <w:r w:rsidRPr="000D14DB">
        <w:rPr>
          <w:b/>
          <w:bCs/>
        </w:rPr>
        <w:t xml:space="preserve"> </w:t>
      </w:r>
      <w:proofErr w:type="spellStart"/>
      <w:r w:rsidRPr="000D14DB">
        <w:rPr>
          <w:b/>
          <w:bCs/>
        </w:rPr>
        <w:t>information</w:t>
      </w:r>
      <w:proofErr w:type="spellEnd"/>
    </w:p>
    <w:p w14:paraId="5C4E747A" w14:textId="77777777" w:rsidR="000D14DB" w:rsidRPr="000D14DB" w:rsidRDefault="000D14DB" w:rsidP="000D14DB">
      <w:pPr>
        <w:rPr>
          <w:lang w:val="en-GB"/>
        </w:rPr>
      </w:pPr>
      <w:r w:rsidRPr="000D14DB">
        <w:rPr>
          <w:lang w:val="en-GB"/>
        </w:rPr>
        <w:t>If you have any questions, please contact your </w:t>
      </w:r>
      <w:hyperlink r:id="rId11" w:history="1">
        <w:r w:rsidRPr="000D14DB">
          <w:rPr>
            <w:rStyle w:val="Hyperlink"/>
            <w:b/>
            <w:bCs/>
            <w:lang w:val="en-GB"/>
          </w:rPr>
          <w:t>local FORTHEM office</w:t>
        </w:r>
      </w:hyperlink>
      <w:r w:rsidRPr="000D14DB">
        <w:rPr>
          <w:lang w:val="en-GB"/>
        </w:rPr>
        <w:t> for support.</w:t>
      </w:r>
    </w:p>
    <w:p w14:paraId="06E2BF41" w14:textId="77777777" w:rsidR="000D14DB" w:rsidRPr="000D14DB" w:rsidRDefault="000D14DB" w:rsidP="000D14DB">
      <w:pPr>
        <w:rPr>
          <w:lang w:val="en-GB"/>
        </w:rPr>
      </w:pPr>
      <w:hyperlink r:id="rId12" w:tgtFrame="_blank" w:history="1">
        <w:r w:rsidRPr="000D14DB">
          <w:rPr>
            <w:rStyle w:val="Hyperlink"/>
            <w:lang w:val="en-GB"/>
          </w:rPr>
          <w:t>Add to calendar</w:t>
        </w:r>
      </w:hyperlink>
    </w:p>
    <w:p w14:paraId="43CFDA62" w14:textId="77777777" w:rsidR="000D14DB" w:rsidRPr="000D14DB" w:rsidRDefault="00B3018F" w:rsidP="000D14DB">
      <w:r>
        <w:rPr>
          <w:noProof/>
        </w:rPr>
        <w:pict w14:anchorId="70ED5897">
          <v:rect id="_x0000_i1026" alt="" style="width:451.3pt;height:.05pt;mso-width-percent:0;mso-height-percent:0;mso-width-percent:0;mso-height-percent:0" o:hralign="center" o:hrstd="t" o:hr="t" fillcolor="#a0a0a0" stroked="f"/>
        </w:pict>
      </w:r>
    </w:p>
    <w:p w14:paraId="17F9BD2B" w14:textId="795F9872" w:rsidR="000D14DB" w:rsidRPr="000D14DB" w:rsidRDefault="000D14DB" w:rsidP="000D14DB">
      <w:r w:rsidRPr="000D14DB">
        <w:rPr>
          <w:noProof/>
        </w:rPr>
        <w:drawing>
          <wp:inline distT="0" distB="0" distL="0" distR="0" wp14:anchorId="5C6C8FC4" wp14:editId="1D7DACEC">
            <wp:extent cx="1219200" cy="806450"/>
            <wp:effectExtent l="0" t="0" r="0" b="0"/>
            <wp:docPr id="1885060152" name="Bilde 2" descr="EU fl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EU fla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80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425698" w14:textId="77777777" w:rsidR="00AF7CD5" w:rsidRDefault="00AF7CD5" w:rsidP="00AF7CD5">
      <w:pPr>
        <w:rPr>
          <w:b/>
          <w:bCs/>
          <w:lang w:val="en-GB"/>
        </w:rPr>
      </w:pPr>
      <w:r w:rsidRPr="000D14DB">
        <w:rPr>
          <w:b/>
          <w:bCs/>
          <w:lang w:val="en-GB"/>
        </w:rPr>
        <w:t>Apply for the</w:t>
      </w:r>
      <w:r>
        <w:rPr>
          <w:b/>
          <w:bCs/>
          <w:lang w:val="en-GB"/>
        </w:rPr>
        <w:t xml:space="preserve"> researcher and </w:t>
      </w:r>
      <w:proofErr w:type="gramStart"/>
      <w:r>
        <w:rPr>
          <w:b/>
          <w:bCs/>
          <w:lang w:val="en-GB"/>
        </w:rPr>
        <w:t>educators</w:t>
      </w:r>
      <w:proofErr w:type="gramEnd"/>
      <w:r w:rsidRPr="000D14DB">
        <w:rPr>
          <w:b/>
          <w:bCs/>
          <w:lang w:val="en-GB"/>
        </w:rPr>
        <w:t xml:space="preserve"> track!</w:t>
      </w:r>
    </w:p>
    <w:p w14:paraId="67F65712" w14:textId="0B33A774" w:rsidR="00AF7CD5" w:rsidRPr="000D14DB" w:rsidRDefault="00AF7CD5" w:rsidP="00AF7CD5">
      <w:pPr>
        <w:rPr>
          <w:b/>
          <w:bCs/>
          <w:lang w:val="en-GB"/>
        </w:rPr>
      </w:pPr>
      <w:r>
        <w:rPr>
          <w:b/>
          <w:bCs/>
          <w:lang w:val="en-GB"/>
        </w:rPr>
        <w:t>Would you like to involve your students in a small international project as a part of the curriculum?</w:t>
      </w:r>
    </w:p>
    <w:p w14:paraId="70773F34" w14:textId="1DF5B511" w:rsidR="00AF7CD5" w:rsidRPr="000D14DB" w:rsidRDefault="00AF7CD5" w:rsidP="00AF7CD5">
      <w:pPr>
        <w:rPr>
          <w:lang w:val="en-GB"/>
        </w:rPr>
      </w:pPr>
      <w:r w:rsidRPr="000D14DB">
        <w:rPr>
          <w:lang w:val="en-GB"/>
        </w:rPr>
        <w:t>Working with external partners can bring new skills, useful knowledge, and support to your project. This not only improves your project but also encourages a sense of shared ownership and innovation.</w:t>
      </w:r>
      <w:r>
        <w:rPr>
          <w:lang w:val="en-GB"/>
        </w:rPr>
        <w:t xml:space="preserve"> We encourage you to invited non-academic partners to collaborate and co-create with your students.</w:t>
      </w:r>
    </w:p>
    <w:p w14:paraId="29C09CC9" w14:textId="77777777" w:rsidR="00AF7CD5" w:rsidRPr="000D14DB" w:rsidRDefault="00AF7CD5" w:rsidP="00AF7CD5">
      <w:pPr>
        <w:rPr>
          <w:lang w:val="en-GB"/>
        </w:rPr>
      </w:pPr>
      <w:r w:rsidRPr="000D14DB">
        <w:rPr>
          <w:b/>
          <w:bCs/>
          <w:lang w:val="en-GB"/>
        </w:rPr>
        <w:t>Why apply?</w:t>
      </w:r>
    </w:p>
    <w:p w14:paraId="5D4B9E43" w14:textId="77777777" w:rsidR="00AF7CD5" w:rsidRPr="000D14DB" w:rsidRDefault="00AF7CD5" w:rsidP="00AF7CD5">
      <w:pPr>
        <w:rPr>
          <w:lang w:val="en-GB"/>
        </w:rPr>
      </w:pPr>
      <w:r w:rsidRPr="000D14DB">
        <w:rPr>
          <w:lang w:val="en-GB"/>
        </w:rPr>
        <w:t>Participating in this experience offers you the chance to: </w:t>
      </w:r>
    </w:p>
    <w:p w14:paraId="0BAB626B" w14:textId="55364767" w:rsidR="00AF7CD5" w:rsidRDefault="00AF7CD5" w:rsidP="00AF7CD5">
      <w:pPr>
        <w:numPr>
          <w:ilvl w:val="0"/>
          <w:numId w:val="2"/>
        </w:numPr>
        <w:rPr>
          <w:lang w:val="en-GB"/>
        </w:rPr>
      </w:pPr>
      <w:r>
        <w:rPr>
          <w:lang w:val="en-GB"/>
        </w:rPr>
        <w:t>Bring real-life problems into the classroom</w:t>
      </w:r>
    </w:p>
    <w:p w14:paraId="52DF033B" w14:textId="2B1D71C0" w:rsidR="00AF7CD5" w:rsidRPr="000D14DB" w:rsidRDefault="00AF7CD5" w:rsidP="00AF7CD5">
      <w:pPr>
        <w:numPr>
          <w:ilvl w:val="0"/>
          <w:numId w:val="2"/>
        </w:numPr>
        <w:rPr>
          <w:lang w:val="en-GB"/>
        </w:rPr>
      </w:pPr>
      <w:r>
        <w:rPr>
          <w:lang w:val="en-GB"/>
        </w:rPr>
        <w:t>Collaborate with international partners through the FORTHEM network</w:t>
      </w:r>
    </w:p>
    <w:p w14:paraId="508BC20E" w14:textId="0A6A256C" w:rsidR="00AF7CD5" w:rsidRPr="000D14DB" w:rsidRDefault="00AF7CD5" w:rsidP="00AF7CD5">
      <w:pPr>
        <w:numPr>
          <w:ilvl w:val="0"/>
          <w:numId w:val="2"/>
        </w:numPr>
        <w:rPr>
          <w:lang w:val="en-GB"/>
        </w:rPr>
      </w:pPr>
      <w:r>
        <w:rPr>
          <w:lang w:val="en-GB"/>
        </w:rPr>
        <w:t>M</w:t>
      </w:r>
      <w:r w:rsidRPr="000D14DB">
        <w:rPr>
          <w:lang w:val="en-GB"/>
        </w:rPr>
        <w:t>ake a real difference: get involved in meaningful initiatives that have a positive impact on society. </w:t>
      </w:r>
    </w:p>
    <w:p w14:paraId="1CA061D7" w14:textId="77777777" w:rsidR="00AF7CD5" w:rsidRPr="000D14DB" w:rsidRDefault="00AF7CD5" w:rsidP="00AF7CD5">
      <w:pPr>
        <w:rPr>
          <w:lang w:val="en-GB"/>
        </w:rPr>
      </w:pPr>
      <w:r w:rsidRPr="000D14DB">
        <w:rPr>
          <w:b/>
          <w:bCs/>
          <w:lang w:val="en-GB"/>
        </w:rPr>
        <w:t>Who can apply?</w:t>
      </w:r>
    </w:p>
    <w:p w14:paraId="4FD624E9" w14:textId="58F3891A" w:rsidR="00AF7CD5" w:rsidRPr="000D14DB" w:rsidRDefault="00AF7CD5" w:rsidP="00AF7CD5">
      <w:pPr>
        <w:rPr>
          <w:lang w:val="en-GB"/>
        </w:rPr>
      </w:pPr>
      <w:r>
        <w:rPr>
          <w:lang w:val="en-GB"/>
        </w:rPr>
        <w:t xml:space="preserve">Researchers and educators </w:t>
      </w:r>
      <w:r w:rsidR="00AB168D">
        <w:rPr>
          <w:lang w:val="en-GB"/>
        </w:rPr>
        <w:t>teaching bachelor, master or PhD students, employed by</w:t>
      </w:r>
      <w:r>
        <w:rPr>
          <w:lang w:val="en-GB"/>
        </w:rPr>
        <w:t xml:space="preserve"> a FORTHEM partner university.</w:t>
      </w:r>
      <w:r w:rsidRPr="000D14DB">
        <w:rPr>
          <w:lang w:val="en-GB"/>
        </w:rPr>
        <w:t xml:space="preserve"> </w:t>
      </w:r>
    </w:p>
    <w:p w14:paraId="6552D423" w14:textId="77777777" w:rsidR="00AF7CD5" w:rsidRPr="000D14DB" w:rsidRDefault="00AF7CD5" w:rsidP="00AF7CD5">
      <w:proofErr w:type="spellStart"/>
      <w:r w:rsidRPr="000D14DB">
        <w:rPr>
          <w:b/>
          <w:bCs/>
        </w:rPr>
        <w:lastRenderedPageBreak/>
        <w:t>Criteria</w:t>
      </w:r>
      <w:proofErr w:type="spellEnd"/>
    </w:p>
    <w:p w14:paraId="35A12638" w14:textId="77777777" w:rsidR="00AF7CD5" w:rsidRPr="000D14DB" w:rsidRDefault="00AF7CD5" w:rsidP="00AF7CD5">
      <w:pPr>
        <w:numPr>
          <w:ilvl w:val="0"/>
          <w:numId w:val="3"/>
        </w:numPr>
        <w:rPr>
          <w:lang w:val="en-GB"/>
        </w:rPr>
      </w:pPr>
      <w:r w:rsidRPr="000D14DB">
        <w:rPr>
          <w:lang w:val="en-GB"/>
        </w:rPr>
        <w:t>The projects will address</w:t>
      </w:r>
      <w:r>
        <w:rPr>
          <w:lang w:val="en-GB"/>
        </w:rPr>
        <w:t xml:space="preserve"> a lab topic.</w:t>
      </w:r>
    </w:p>
    <w:p w14:paraId="02441494" w14:textId="77777777" w:rsidR="00AF7CD5" w:rsidRPr="000D14DB" w:rsidRDefault="00AF7CD5" w:rsidP="00AF7CD5">
      <w:pPr>
        <w:numPr>
          <w:ilvl w:val="0"/>
          <w:numId w:val="3"/>
        </w:numPr>
        <w:rPr>
          <w:lang w:val="en-GB"/>
        </w:rPr>
      </w:pPr>
      <w:r w:rsidRPr="000D14DB">
        <w:rPr>
          <w:lang w:val="en-GB"/>
        </w:rPr>
        <w:t xml:space="preserve">The project can last from two weeks to one semester, including the planning and implementation period. This call is open for any project executed and reported by the end of </w:t>
      </w:r>
      <w:r>
        <w:rPr>
          <w:lang w:val="en-GB"/>
        </w:rPr>
        <w:t>August 2026</w:t>
      </w:r>
      <w:r w:rsidRPr="000D14DB">
        <w:rPr>
          <w:lang w:val="en-GB"/>
        </w:rPr>
        <w:t xml:space="preserve">. </w:t>
      </w:r>
    </w:p>
    <w:p w14:paraId="08D62A44" w14:textId="77777777" w:rsidR="00AF7CD5" w:rsidRPr="000D14DB" w:rsidRDefault="00AF7CD5" w:rsidP="00AF7CD5">
      <w:pPr>
        <w:numPr>
          <w:ilvl w:val="0"/>
          <w:numId w:val="3"/>
        </w:numPr>
        <w:rPr>
          <w:lang w:val="en-GB"/>
        </w:rPr>
      </w:pPr>
      <w:r w:rsidRPr="000D14DB">
        <w:rPr>
          <w:lang w:val="en-GB"/>
        </w:rPr>
        <w:t>At least two FORTHEM universities must be involved in the project.</w:t>
      </w:r>
    </w:p>
    <w:p w14:paraId="1B202489" w14:textId="2F57E88D" w:rsidR="00AF7CD5" w:rsidRPr="000D14DB" w:rsidRDefault="00AB168D" w:rsidP="00AF7CD5">
      <w:pPr>
        <w:numPr>
          <w:ilvl w:val="0"/>
          <w:numId w:val="3"/>
        </w:numPr>
        <w:rPr>
          <w:lang w:val="en-GB"/>
        </w:rPr>
      </w:pPr>
      <w:r>
        <w:rPr>
          <w:lang w:val="en-GB"/>
        </w:rPr>
        <w:t>The project team must deliver</w:t>
      </w:r>
      <w:r w:rsidR="00AF7CD5" w:rsidRPr="000D14DB">
        <w:rPr>
          <w:lang w:val="en-GB"/>
        </w:rPr>
        <w:t xml:space="preserve"> at least one form of alliance-level communication or dissemination of the project. e.g. a blog post, a social media post, a video, a podcast or other.</w:t>
      </w:r>
    </w:p>
    <w:p w14:paraId="3B265E39" w14:textId="77777777" w:rsidR="00AF7CD5" w:rsidRPr="000D14DB" w:rsidRDefault="00AF7CD5" w:rsidP="00AF7CD5">
      <w:pPr>
        <w:numPr>
          <w:ilvl w:val="0"/>
          <w:numId w:val="3"/>
        </w:numPr>
        <w:rPr>
          <w:lang w:val="en-GB"/>
        </w:rPr>
      </w:pPr>
      <w:r w:rsidRPr="000D14DB">
        <w:rPr>
          <w:lang w:val="en-GB"/>
        </w:rPr>
        <w:t>The results, the output and a brief report need to be presented upon completion of the project. A template for the report will be provided in due time.</w:t>
      </w:r>
    </w:p>
    <w:p w14:paraId="49F97FB8" w14:textId="167A4C93" w:rsidR="00AF7CD5" w:rsidRPr="000D14DB" w:rsidRDefault="00AF7CD5" w:rsidP="00AF7CD5">
      <w:pPr>
        <w:rPr>
          <w:lang w:val="en-GB"/>
        </w:rPr>
      </w:pPr>
      <w:r w:rsidRPr="000D14DB">
        <w:rPr>
          <w:b/>
          <w:bCs/>
          <w:lang w:val="en-GB"/>
        </w:rPr>
        <w:t>Examples of former projects funded by FORTHEM</w:t>
      </w:r>
    </w:p>
    <w:p w14:paraId="03A59143" w14:textId="77777777" w:rsidR="00AF7CD5" w:rsidRPr="000D14DB" w:rsidRDefault="00AF7CD5" w:rsidP="00AF7CD5">
      <w:pPr>
        <w:numPr>
          <w:ilvl w:val="0"/>
          <w:numId w:val="4"/>
        </w:numPr>
      </w:pPr>
      <w:hyperlink r:id="rId14" w:history="1">
        <w:proofErr w:type="spellStart"/>
        <w:r w:rsidRPr="000D14DB">
          <w:rPr>
            <w:rStyle w:val="Hyperlink"/>
          </w:rPr>
          <w:t>Tourism</w:t>
        </w:r>
        <w:proofErr w:type="spellEnd"/>
        <w:r w:rsidRPr="000D14DB">
          <w:rPr>
            <w:rStyle w:val="Hyperlink"/>
          </w:rPr>
          <w:t xml:space="preserve"> </w:t>
        </w:r>
        <w:proofErr w:type="spellStart"/>
        <w:r w:rsidRPr="000D14DB">
          <w:rPr>
            <w:rStyle w:val="Hyperlink"/>
          </w:rPr>
          <w:t>hub</w:t>
        </w:r>
        <w:proofErr w:type="spellEnd"/>
      </w:hyperlink>
    </w:p>
    <w:p w14:paraId="01C25B89" w14:textId="77777777" w:rsidR="00AF7CD5" w:rsidRPr="000D14DB" w:rsidRDefault="00AF7CD5" w:rsidP="00AF7CD5">
      <w:pPr>
        <w:numPr>
          <w:ilvl w:val="0"/>
          <w:numId w:val="4"/>
        </w:numPr>
      </w:pPr>
      <w:hyperlink r:id="rId15" w:history="1">
        <w:proofErr w:type="spellStart"/>
        <w:r w:rsidRPr="000D14DB">
          <w:rPr>
            <w:rStyle w:val="Hyperlink"/>
          </w:rPr>
          <w:t>Building</w:t>
        </w:r>
        <w:proofErr w:type="spellEnd"/>
        <w:r w:rsidRPr="000D14DB">
          <w:rPr>
            <w:rStyle w:val="Hyperlink"/>
          </w:rPr>
          <w:t xml:space="preserve"> teenager </w:t>
        </w:r>
        <w:proofErr w:type="spellStart"/>
        <w:r w:rsidRPr="000D14DB">
          <w:rPr>
            <w:rStyle w:val="Hyperlink"/>
          </w:rPr>
          <w:t>resilience</w:t>
        </w:r>
        <w:proofErr w:type="spellEnd"/>
        <w:r w:rsidRPr="000D14DB">
          <w:rPr>
            <w:rStyle w:val="Hyperlink"/>
          </w:rPr>
          <w:t xml:space="preserve"> </w:t>
        </w:r>
        <w:proofErr w:type="spellStart"/>
        <w:r w:rsidRPr="000D14DB">
          <w:rPr>
            <w:rStyle w:val="Hyperlink"/>
          </w:rPr>
          <w:t>against</w:t>
        </w:r>
        <w:proofErr w:type="spellEnd"/>
        <w:r w:rsidRPr="000D14DB">
          <w:rPr>
            <w:rStyle w:val="Hyperlink"/>
          </w:rPr>
          <w:t xml:space="preserve"> </w:t>
        </w:r>
        <w:proofErr w:type="spellStart"/>
        <w:r w:rsidRPr="000D14DB">
          <w:rPr>
            <w:rStyle w:val="Hyperlink"/>
          </w:rPr>
          <w:t>disinformation</w:t>
        </w:r>
        <w:proofErr w:type="spellEnd"/>
      </w:hyperlink>
    </w:p>
    <w:p w14:paraId="183E3FFC" w14:textId="77777777" w:rsidR="00AF7CD5" w:rsidRPr="000D14DB" w:rsidRDefault="00AF7CD5" w:rsidP="00AF7CD5">
      <w:pPr>
        <w:numPr>
          <w:ilvl w:val="0"/>
          <w:numId w:val="4"/>
        </w:numPr>
        <w:rPr>
          <w:lang w:val="en-GB"/>
        </w:rPr>
      </w:pPr>
      <w:hyperlink r:id="rId16" w:history="1">
        <w:r w:rsidRPr="000D14DB">
          <w:rPr>
            <w:rStyle w:val="Hyperlink"/>
            <w:lang w:val="en-GB"/>
          </w:rPr>
          <w:t>FORTHEM outreach through Citizen Science on Multilingualism</w:t>
        </w:r>
      </w:hyperlink>
    </w:p>
    <w:p w14:paraId="27295648" w14:textId="77777777" w:rsidR="00AF7CD5" w:rsidRPr="000D14DB" w:rsidRDefault="00AF7CD5" w:rsidP="00AF7CD5">
      <w:pPr>
        <w:numPr>
          <w:ilvl w:val="0"/>
          <w:numId w:val="4"/>
        </w:numPr>
      </w:pPr>
      <w:hyperlink r:id="rId17" w:history="1">
        <w:proofErr w:type="spellStart"/>
        <w:r w:rsidRPr="000D14DB">
          <w:rPr>
            <w:rStyle w:val="Hyperlink"/>
          </w:rPr>
          <w:t>Approaches</w:t>
        </w:r>
        <w:proofErr w:type="spellEnd"/>
        <w:r w:rsidRPr="000D14DB">
          <w:rPr>
            <w:rStyle w:val="Hyperlink"/>
          </w:rPr>
          <w:t xml:space="preserve"> to </w:t>
        </w:r>
        <w:proofErr w:type="spellStart"/>
        <w:r w:rsidRPr="000D14DB">
          <w:rPr>
            <w:rStyle w:val="Hyperlink"/>
          </w:rPr>
          <w:t>Multilingualism</w:t>
        </w:r>
        <w:proofErr w:type="spellEnd"/>
      </w:hyperlink>
    </w:p>
    <w:p w14:paraId="77DFC751" w14:textId="77777777" w:rsidR="00AF7CD5" w:rsidRPr="000D14DB" w:rsidRDefault="00AF7CD5" w:rsidP="00AF7CD5">
      <w:proofErr w:type="spellStart"/>
      <w:r w:rsidRPr="000D14DB">
        <w:rPr>
          <w:b/>
          <w:bCs/>
        </w:rPr>
        <w:t>Funding</w:t>
      </w:r>
      <w:proofErr w:type="spellEnd"/>
    </w:p>
    <w:p w14:paraId="5EEE7359" w14:textId="77777777" w:rsidR="00AF7CD5" w:rsidRPr="000D14DB" w:rsidRDefault="00AF7CD5" w:rsidP="00AF7CD5">
      <w:pPr>
        <w:numPr>
          <w:ilvl w:val="0"/>
          <w:numId w:val="5"/>
        </w:numPr>
        <w:rPr>
          <w:lang w:val="en-GB"/>
        </w:rPr>
      </w:pPr>
      <w:r w:rsidRPr="000D14DB">
        <w:rPr>
          <w:lang w:val="en-GB"/>
        </w:rPr>
        <w:t xml:space="preserve">Each project can receive up to 5000€. </w:t>
      </w:r>
    </w:p>
    <w:p w14:paraId="7CCC0029" w14:textId="77777777" w:rsidR="00AF7CD5" w:rsidRDefault="00AF7CD5" w:rsidP="00AF7CD5">
      <w:pPr>
        <w:numPr>
          <w:ilvl w:val="0"/>
          <w:numId w:val="5"/>
        </w:numPr>
        <w:rPr>
          <w:lang w:val="en-GB"/>
        </w:rPr>
      </w:pPr>
      <w:r w:rsidRPr="000D14DB">
        <w:rPr>
          <w:lang w:val="en-GB"/>
        </w:rPr>
        <w:t>Please ensure you justify the use of funding in the application form.</w:t>
      </w:r>
    </w:p>
    <w:p w14:paraId="392F1523" w14:textId="77777777" w:rsidR="00AF7CD5" w:rsidRPr="000D14DB" w:rsidRDefault="00AF7CD5" w:rsidP="00AF7CD5">
      <w:pPr>
        <w:numPr>
          <w:ilvl w:val="0"/>
          <w:numId w:val="5"/>
        </w:numPr>
        <w:rPr>
          <w:lang w:val="en-GB"/>
        </w:rPr>
      </w:pPr>
      <w:r>
        <w:rPr>
          <w:lang w:val="en-GB"/>
        </w:rPr>
        <w:t>Expenses will be reimbursed upon receipt of documentation.</w:t>
      </w:r>
    </w:p>
    <w:p w14:paraId="5E4ABD73" w14:textId="77777777" w:rsidR="00AF7CD5" w:rsidRPr="000D14DB" w:rsidRDefault="00AF7CD5" w:rsidP="00AF7CD5">
      <w:proofErr w:type="spellStart"/>
      <w:r w:rsidRPr="000D14DB">
        <w:rPr>
          <w:b/>
          <w:bCs/>
        </w:rPr>
        <w:t>Eligible</w:t>
      </w:r>
      <w:proofErr w:type="spellEnd"/>
      <w:r w:rsidRPr="000D14DB">
        <w:rPr>
          <w:b/>
          <w:bCs/>
        </w:rPr>
        <w:t xml:space="preserve"> </w:t>
      </w:r>
      <w:proofErr w:type="spellStart"/>
      <w:r w:rsidRPr="000D14DB">
        <w:rPr>
          <w:b/>
          <w:bCs/>
        </w:rPr>
        <w:t>costs</w:t>
      </w:r>
      <w:proofErr w:type="spellEnd"/>
      <w:r w:rsidRPr="000D14DB">
        <w:rPr>
          <w:b/>
          <w:bCs/>
        </w:rPr>
        <w:t xml:space="preserve"> </w:t>
      </w:r>
      <w:proofErr w:type="spellStart"/>
      <w:r w:rsidRPr="000D14DB">
        <w:rPr>
          <w:b/>
          <w:bCs/>
        </w:rPr>
        <w:t>include</w:t>
      </w:r>
      <w:proofErr w:type="spellEnd"/>
      <w:r w:rsidRPr="000D14DB">
        <w:rPr>
          <w:b/>
          <w:bCs/>
        </w:rPr>
        <w:t>:</w:t>
      </w:r>
    </w:p>
    <w:p w14:paraId="7452C788" w14:textId="77777777" w:rsidR="00AF7CD5" w:rsidRDefault="00AF7CD5" w:rsidP="00AF7CD5">
      <w:pPr>
        <w:numPr>
          <w:ilvl w:val="0"/>
          <w:numId w:val="6"/>
        </w:numPr>
        <w:rPr>
          <w:lang w:val="en-GB"/>
        </w:rPr>
      </w:pPr>
      <w:r w:rsidRPr="000D14DB">
        <w:rPr>
          <w:lang w:val="en-GB"/>
        </w:rPr>
        <w:t>Travel costs: accommodation, transport and subsistence of students involved and/or third parties (experts, professors, speakers).</w:t>
      </w:r>
    </w:p>
    <w:p w14:paraId="44025678" w14:textId="7B732DE8" w:rsidR="00AB168D" w:rsidRPr="000D14DB" w:rsidRDefault="00AB168D" w:rsidP="00AF7CD5">
      <w:pPr>
        <w:numPr>
          <w:ilvl w:val="0"/>
          <w:numId w:val="6"/>
        </w:numPr>
        <w:rPr>
          <w:lang w:val="en-GB"/>
        </w:rPr>
      </w:pPr>
      <w:r>
        <w:rPr>
          <w:lang w:val="en-GB"/>
        </w:rPr>
        <w:t>Work hours</w:t>
      </w:r>
    </w:p>
    <w:p w14:paraId="26BD95AF" w14:textId="77777777" w:rsidR="00AF7CD5" w:rsidRPr="000D14DB" w:rsidRDefault="00AF7CD5" w:rsidP="00AF7CD5">
      <w:pPr>
        <w:numPr>
          <w:ilvl w:val="0"/>
          <w:numId w:val="6"/>
        </w:numPr>
        <w:rPr>
          <w:lang w:val="en-GB"/>
        </w:rPr>
      </w:pPr>
      <w:r w:rsidRPr="000D14DB">
        <w:rPr>
          <w:lang w:val="en-GB"/>
        </w:rPr>
        <w:t>FORTHEM offices will usually calculate the amount granted to students per mobility based on the same funding rules as individual short-term mobilities (more information </w:t>
      </w:r>
      <w:hyperlink r:id="rId18" w:history="1">
        <w:r w:rsidRPr="000D14DB">
          <w:rPr>
            <w:rStyle w:val="Hyperlink"/>
            <w:b/>
            <w:bCs/>
            <w:lang w:val="en-GB"/>
          </w:rPr>
          <w:t>here </w:t>
        </w:r>
      </w:hyperlink>
      <w:r w:rsidRPr="000D14DB">
        <w:rPr>
          <w:lang w:val="en-GB"/>
        </w:rPr>
        <w:t>under ‘Funding’).</w:t>
      </w:r>
    </w:p>
    <w:p w14:paraId="522415FE" w14:textId="77777777" w:rsidR="00AF7CD5" w:rsidRPr="000D14DB" w:rsidRDefault="00AF7CD5" w:rsidP="00AF7CD5">
      <w:pPr>
        <w:numPr>
          <w:ilvl w:val="0"/>
          <w:numId w:val="6"/>
        </w:numPr>
        <w:rPr>
          <w:lang w:val="en-GB"/>
        </w:rPr>
      </w:pPr>
      <w:r w:rsidRPr="000D14DB">
        <w:rPr>
          <w:lang w:val="en-GB"/>
        </w:rPr>
        <w:t>Materials for implementation of the project</w:t>
      </w:r>
    </w:p>
    <w:p w14:paraId="4D6C8CAF" w14:textId="77777777" w:rsidR="00AF7CD5" w:rsidRPr="000D14DB" w:rsidRDefault="00AF7CD5" w:rsidP="00AF7CD5">
      <w:pPr>
        <w:numPr>
          <w:ilvl w:val="0"/>
          <w:numId w:val="6"/>
        </w:numPr>
      </w:pPr>
      <w:proofErr w:type="spellStart"/>
      <w:r w:rsidRPr="000D14DB">
        <w:t>Dissemination</w:t>
      </w:r>
      <w:proofErr w:type="spellEnd"/>
      <w:r w:rsidRPr="000D14DB">
        <w:t xml:space="preserve"> </w:t>
      </w:r>
      <w:proofErr w:type="spellStart"/>
      <w:r w:rsidRPr="000D14DB">
        <w:t>of</w:t>
      </w:r>
      <w:proofErr w:type="spellEnd"/>
      <w:r w:rsidRPr="000D14DB">
        <w:t xml:space="preserve"> </w:t>
      </w:r>
      <w:proofErr w:type="spellStart"/>
      <w:r w:rsidRPr="000D14DB">
        <w:t>knowledge</w:t>
      </w:r>
      <w:proofErr w:type="spellEnd"/>
      <w:r w:rsidRPr="000D14DB">
        <w:t xml:space="preserve"> and </w:t>
      </w:r>
      <w:proofErr w:type="spellStart"/>
      <w:r w:rsidRPr="000D14DB">
        <w:t>information</w:t>
      </w:r>
      <w:proofErr w:type="spellEnd"/>
    </w:p>
    <w:p w14:paraId="585E067D" w14:textId="77777777" w:rsidR="00AF7CD5" w:rsidRPr="000D14DB" w:rsidRDefault="00AF7CD5" w:rsidP="00AF7CD5">
      <w:pPr>
        <w:numPr>
          <w:ilvl w:val="0"/>
          <w:numId w:val="6"/>
        </w:numPr>
      </w:pPr>
      <w:r w:rsidRPr="000D14DB">
        <w:t>Catering</w:t>
      </w:r>
    </w:p>
    <w:p w14:paraId="2A2BDF59" w14:textId="77777777" w:rsidR="00AF7CD5" w:rsidRPr="000D14DB" w:rsidRDefault="00AF7CD5" w:rsidP="00AF7CD5">
      <w:proofErr w:type="spellStart"/>
      <w:r w:rsidRPr="000D14DB">
        <w:rPr>
          <w:b/>
          <w:bCs/>
        </w:rPr>
        <w:t>Selection</w:t>
      </w:r>
      <w:proofErr w:type="spellEnd"/>
      <w:r w:rsidRPr="000D14DB">
        <w:rPr>
          <w:b/>
          <w:bCs/>
        </w:rPr>
        <w:t xml:space="preserve"> </w:t>
      </w:r>
      <w:proofErr w:type="spellStart"/>
      <w:r w:rsidRPr="000D14DB">
        <w:rPr>
          <w:b/>
          <w:bCs/>
        </w:rPr>
        <w:t>criteria</w:t>
      </w:r>
      <w:proofErr w:type="spellEnd"/>
      <w:r w:rsidRPr="000D14DB">
        <w:rPr>
          <w:b/>
          <w:bCs/>
        </w:rPr>
        <w:t xml:space="preserve"> and </w:t>
      </w:r>
      <w:proofErr w:type="spellStart"/>
      <w:r w:rsidRPr="000D14DB">
        <w:rPr>
          <w:b/>
          <w:bCs/>
        </w:rPr>
        <w:t>process</w:t>
      </w:r>
      <w:proofErr w:type="spellEnd"/>
    </w:p>
    <w:p w14:paraId="70242F6C" w14:textId="77777777" w:rsidR="00AF7CD5" w:rsidRPr="000D14DB" w:rsidRDefault="00AF7CD5" w:rsidP="00AF7CD5">
      <w:pPr>
        <w:numPr>
          <w:ilvl w:val="0"/>
          <w:numId w:val="7"/>
        </w:numPr>
        <w:rPr>
          <w:lang w:val="en-GB"/>
        </w:rPr>
      </w:pPr>
      <w:r w:rsidRPr="000D14DB">
        <w:rPr>
          <w:lang w:val="en-GB"/>
        </w:rPr>
        <w:lastRenderedPageBreak/>
        <w:t>Only one application per project needs to be submitted</w:t>
      </w:r>
      <w:r>
        <w:rPr>
          <w:lang w:val="en-GB"/>
        </w:rPr>
        <w:t>.</w:t>
      </w:r>
    </w:p>
    <w:p w14:paraId="373C3720" w14:textId="77777777" w:rsidR="00AF7CD5" w:rsidRPr="000D14DB" w:rsidRDefault="00AF7CD5" w:rsidP="00AF7CD5">
      <w:pPr>
        <w:numPr>
          <w:ilvl w:val="0"/>
          <w:numId w:val="7"/>
        </w:numPr>
        <w:rPr>
          <w:lang w:val="en-GB"/>
        </w:rPr>
      </w:pPr>
      <w:r w:rsidRPr="000D14DB">
        <w:rPr>
          <w:lang w:val="en-GB"/>
        </w:rPr>
        <w:t xml:space="preserve">All applications will first be checked for eligibility by local administrative staff. Applications will then be reviewed and selected by the academic members of the </w:t>
      </w:r>
      <w:r>
        <w:rPr>
          <w:lang w:val="en-GB"/>
        </w:rPr>
        <w:t xml:space="preserve">appropriate </w:t>
      </w:r>
      <w:r w:rsidRPr="000D14DB">
        <w:rPr>
          <w:lang w:val="en-GB"/>
        </w:rPr>
        <w:t>Lab based on their topical relevance, quality of co-creation, feasibility and topicality.</w:t>
      </w:r>
    </w:p>
    <w:p w14:paraId="1C1B87E4" w14:textId="77777777" w:rsidR="00AF7CD5" w:rsidRPr="000D14DB" w:rsidRDefault="00AF7CD5" w:rsidP="00AF7CD5">
      <w:r w:rsidRPr="000D14DB">
        <w:rPr>
          <w:b/>
          <w:bCs/>
        </w:rPr>
        <w:t xml:space="preserve">Application </w:t>
      </w:r>
      <w:proofErr w:type="spellStart"/>
      <w:r w:rsidRPr="000D14DB">
        <w:rPr>
          <w:b/>
          <w:bCs/>
        </w:rPr>
        <w:t>procedure</w:t>
      </w:r>
      <w:proofErr w:type="spellEnd"/>
    </w:p>
    <w:p w14:paraId="6738F152" w14:textId="77777777" w:rsidR="00AF7CD5" w:rsidRPr="000D14DB" w:rsidRDefault="00AF7CD5" w:rsidP="00AF7CD5">
      <w:pPr>
        <w:numPr>
          <w:ilvl w:val="0"/>
          <w:numId w:val="8"/>
        </w:numPr>
        <w:rPr>
          <w:lang w:val="en-GB"/>
        </w:rPr>
      </w:pPr>
      <w:r w:rsidRPr="000D14DB">
        <w:rPr>
          <w:lang w:val="en-GB"/>
        </w:rPr>
        <w:t>Applications must be submitted through </w:t>
      </w:r>
      <w:hyperlink r:id="rId19" w:history="1">
        <w:r w:rsidRPr="000D14DB">
          <w:rPr>
            <w:rStyle w:val="Hyperlink"/>
            <w:b/>
            <w:bCs/>
            <w:lang w:val="en-GB"/>
          </w:rPr>
          <w:t>this form</w:t>
        </w:r>
      </w:hyperlink>
      <w:r w:rsidRPr="000D14DB">
        <w:rPr>
          <w:lang w:val="en-GB"/>
        </w:rPr>
        <w:t>.</w:t>
      </w:r>
    </w:p>
    <w:p w14:paraId="0E8EB92C" w14:textId="77777777" w:rsidR="00AF7CD5" w:rsidRPr="000D14DB" w:rsidRDefault="00AF7CD5" w:rsidP="00AF7CD5">
      <w:pPr>
        <w:numPr>
          <w:ilvl w:val="0"/>
          <w:numId w:val="8"/>
        </w:numPr>
        <w:rPr>
          <w:lang w:val="en-GB"/>
        </w:rPr>
      </w:pPr>
      <w:r w:rsidRPr="000D14DB">
        <w:rPr>
          <w:lang w:val="en-GB"/>
        </w:rPr>
        <w:t>Please include a project description and budget proposal.</w:t>
      </w:r>
    </w:p>
    <w:p w14:paraId="1462936C" w14:textId="77777777" w:rsidR="00AF7CD5" w:rsidRPr="000D14DB" w:rsidRDefault="00AF7CD5" w:rsidP="00AF7CD5">
      <w:pPr>
        <w:numPr>
          <w:ilvl w:val="0"/>
          <w:numId w:val="8"/>
        </w:numPr>
      </w:pPr>
      <w:r w:rsidRPr="000D14DB">
        <w:t xml:space="preserve">Deadline for </w:t>
      </w:r>
      <w:proofErr w:type="spellStart"/>
      <w:r w:rsidRPr="000D14DB">
        <w:t>application</w:t>
      </w:r>
      <w:proofErr w:type="spellEnd"/>
      <w:r>
        <w:t xml:space="preserve">: 15 </w:t>
      </w:r>
      <w:proofErr w:type="gramStart"/>
      <w:r>
        <w:t>September</w:t>
      </w:r>
      <w:proofErr w:type="gramEnd"/>
      <w:r>
        <w:t xml:space="preserve"> 2025</w:t>
      </w:r>
    </w:p>
    <w:p w14:paraId="24BE3FD2" w14:textId="77777777" w:rsidR="00AF7CD5" w:rsidRPr="000D14DB" w:rsidRDefault="00AF7CD5" w:rsidP="00AF7CD5">
      <w:pPr>
        <w:numPr>
          <w:ilvl w:val="0"/>
          <w:numId w:val="8"/>
        </w:numPr>
      </w:pPr>
      <w:proofErr w:type="spellStart"/>
      <w:r w:rsidRPr="000D14DB">
        <w:t>Announcement</w:t>
      </w:r>
      <w:proofErr w:type="spellEnd"/>
      <w:r w:rsidRPr="000D14DB">
        <w:t xml:space="preserve"> </w:t>
      </w:r>
      <w:proofErr w:type="spellStart"/>
      <w:r w:rsidRPr="000D14DB">
        <w:t>of</w:t>
      </w:r>
      <w:proofErr w:type="spellEnd"/>
      <w:r w:rsidRPr="000D14DB">
        <w:t xml:space="preserve"> </w:t>
      </w:r>
      <w:proofErr w:type="spellStart"/>
      <w:r w:rsidRPr="000D14DB">
        <w:t>results</w:t>
      </w:r>
      <w:proofErr w:type="spellEnd"/>
      <w:r w:rsidRPr="000D14DB">
        <w:t xml:space="preserve">: </w:t>
      </w:r>
      <w:r>
        <w:t xml:space="preserve">15 </w:t>
      </w:r>
      <w:proofErr w:type="spellStart"/>
      <w:r>
        <w:t>October</w:t>
      </w:r>
      <w:proofErr w:type="spellEnd"/>
      <w:r>
        <w:t xml:space="preserve"> 2025</w:t>
      </w:r>
    </w:p>
    <w:p w14:paraId="31A32DDC" w14:textId="77777777" w:rsidR="00AF7CD5" w:rsidRPr="000D14DB" w:rsidRDefault="00AF7CD5" w:rsidP="00AF7CD5">
      <w:proofErr w:type="spellStart"/>
      <w:r w:rsidRPr="000D14DB">
        <w:rPr>
          <w:b/>
          <w:bCs/>
        </w:rPr>
        <w:t>Further</w:t>
      </w:r>
      <w:proofErr w:type="spellEnd"/>
      <w:r w:rsidRPr="000D14DB">
        <w:rPr>
          <w:b/>
          <w:bCs/>
        </w:rPr>
        <w:t xml:space="preserve"> </w:t>
      </w:r>
      <w:proofErr w:type="spellStart"/>
      <w:r w:rsidRPr="000D14DB">
        <w:rPr>
          <w:b/>
          <w:bCs/>
        </w:rPr>
        <w:t>information</w:t>
      </w:r>
      <w:proofErr w:type="spellEnd"/>
    </w:p>
    <w:p w14:paraId="5C233134" w14:textId="77777777" w:rsidR="00AF7CD5" w:rsidRPr="000D14DB" w:rsidRDefault="00AF7CD5" w:rsidP="00AF7CD5">
      <w:pPr>
        <w:rPr>
          <w:lang w:val="en-GB"/>
        </w:rPr>
      </w:pPr>
      <w:r w:rsidRPr="000D14DB">
        <w:rPr>
          <w:lang w:val="en-GB"/>
        </w:rPr>
        <w:t>If you have any questions, please contact your </w:t>
      </w:r>
      <w:hyperlink r:id="rId20" w:history="1">
        <w:r w:rsidRPr="000D14DB">
          <w:rPr>
            <w:rStyle w:val="Hyperlink"/>
            <w:b/>
            <w:bCs/>
            <w:lang w:val="en-GB"/>
          </w:rPr>
          <w:t>local FORTHEM office</w:t>
        </w:r>
      </w:hyperlink>
      <w:r w:rsidRPr="000D14DB">
        <w:rPr>
          <w:lang w:val="en-GB"/>
        </w:rPr>
        <w:t> for support.</w:t>
      </w:r>
    </w:p>
    <w:p w14:paraId="4D238164" w14:textId="77777777" w:rsidR="00AF7CD5" w:rsidRPr="000D14DB" w:rsidRDefault="00AF7CD5" w:rsidP="00AF7CD5">
      <w:pPr>
        <w:rPr>
          <w:lang w:val="en-GB"/>
        </w:rPr>
      </w:pPr>
      <w:hyperlink r:id="rId21" w:tgtFrame="_blank" w:history="1">
        <w:r w:rsidRPr="000D14DB">
          <w:rPr>
            <w:rStyle w:val="Hyperlink"/>
            <w:lang w:val="en-GB"/>
          </w:rPr>
          <w:t>Add to calendar</w:t>
        </w:r>
      </w:hyperlink>
    </w:p>
    <w:p w14:paraId="6627A993" w14:textId="77777777" w:rsidR="00AF7CD5" w:rsidRPr="000D14DB" w:rsidRDefault="00B3018F" w:rsidP="00AF7CD5">
      <w:r>
        <w:rPr>
          <w:noProof/>
        </w:rPr>
        <w:pict w14:anchorId="2AB17781">
          <v:rect id="_x0000_i1025" alt="" style="width:451.3pt;height:.05pt;mso-width-percent:0;mso-height-percent:0;mso-width-percent:0;mso-height-percent:0" o:hralign="center" o:hrstd="t" o:hr="t" fillcolor="#a0a0a0" stroked="f"/>
        </w:pict>
      </w:r>
    </w:p>
    <w:p w14:paraId="1AA15AD9" w14:textId="77777777" w:rsidR="00AF7CD5" w:rsidRPr="000D14DB" w:rsidRDefault="00AF7CD5" w:rsidP="00AF7CD5">
      <w:r w:rsidRPr="000D14DB">
        <w:rPr>
          <w:noProof/>
        </w:rPr>
        <w:drawing>
          <wp:inline distT="0" distB="0" distL="0" distR="0" wp14:anchorId="6336397C" wp14:editId="32483293">
            <wp:extent cx="1219200" cy="806450"/>
            <wp:effectExtent l="0" t="0" r="0" b="0"/>
            <wp:docPr id="23768394" name="Bilde 2" descr="EU fl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EU fla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80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2706A2" w14:textId="77777777" w:rsidR="00AF7CD5" w:rsidRDefault="00AF7CD5" w:rsidP="00AF7CD5"/>
    <w:p w14:paraId="5A88E99C" w14:textId="77777777" w:rsidR="00273DD2" w:rsidRDefault="00273DD2"/>
    <w:sectPr w:rsidR="00273D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826B3"/>
    <w:multiLevelType w:val="multilevel"/>
    <w:tmpl w:val="A5506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AA789B"/>
    <w:multiLevelType w:val="multilevel"/>
    <w:tmpl w:val="5A5CE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E632C3"/>
    <w:multiLevelType w:val="multilevel"/>
    <w:tmpl w:val="2E5CE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E8454C4"/>
    <w:multiLevelType w:val="multilevel"/>
    <w:tmpl w:val="759C7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4E86F08"/>
    <w:multiLevelType w:val="multilevel"/>
    <w:tmpl w:val="AFC21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7130BD9"/>
    <w:multiLevelType w:val="multilevel"/>
    <w:tmpl w:val="735C1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5EC67F2"/>
    <w:multiLevelType w:val="multilevel"/>
    <w:tmpl w:val="1E284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D082244"/>
    <w:multiLevelType w:val="multilevel"/>
    <w:tmpl w:val="7B3C2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94465571">
    <w:abstractNumId w:val="5"/>
  </w:num>
  <w:num w:numId="2" w16cid:durableId="129373365">
    <w:abstractNumId w:val="2"/>
  </w:num>
  <w:num w:numId="3" w16cid:durableId="2143452751">
    <w:abstractNumId w:val="3"/>
  </w:num>
  <w:num w:numId="4" w16cid:durableId="1901400472">
    <w:abstractNumId w:val="6"/>
  </w:num>
  <w:num w:numId="5" w16cid:durableId="1809008887">
    <w:abstractNumId w:val="4"/>
  </w:num>
  <w:num w:numId="6" w16cid:durableId="1654334165">
    <w:abstractNumId w:val="0"/>
  </w:num>
  <w:num w:numId="7" w16cid:durableId="914895150">
    <w:abstractNumId w:val="1"/>
  </w:num>
  <w:num w:numId="8" w16cid:durableId="131794988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4DB"/>
    <w:rsid w:val="000D14DB"/>
    <w:rsid w:val="00273DD2"/>
    <w:rsid w:val="007A347A"/>
    <w:rsid w:val="007D0824"/>
    <w:rsid w:val="00AB168D"/>
    <w:rsid w:val="00AF7CD5"/>
    <w:rsid w:val="00B3018F"/>
    <w:rsid w:val="00FA3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C65813"/>
  <w15:chartTrackingRefBased/>
  <w15:docId w15:val="{9623B90E-9056-498B-B1D6-28D811B2E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D14D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D14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D14D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D14D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D14D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D14D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D14D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D14D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D14D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D14D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D14D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D14D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D14D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D14D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D14D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D14D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D14D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D14D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D14D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D14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D14D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D14D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D14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D14D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D14D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D14D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D14D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D14D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D14D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0D14D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D14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822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293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38981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001361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645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0002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52976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317305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6683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73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3847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689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10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0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773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98750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786535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076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4214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9342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484795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6588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111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1852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172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orthem-alliance.eu/blog/learning-how-to-conference-multilingualism-themed-conference-by-and-for-early-career-researchers-in-jyvaeskylae" TargetMode="External"/><Relationship Id="rId13" Type="http://schemas.openxmlformats.org/officeDocument/2006/relationships/image" Target="media/image1.png"/><Relationship Id="rId18" Type="http://schemas.openxmlformats.org/officeDocument/2006/relationships/hyperlink" Target="https://www.forthem-alliance.eu/get-involved/students/individual-short-term-mobility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api.forthem-alliance.eu/media/events/detailed-view/call-for-student-driven-labs-projects-in-2024-2025?tx_calendarize_calendar%5Bformat%5D=ics&amp;cHash=1e2eca073a3761f9ca722694d8d454fb" TargetMode="External"/><Relationship Id="rId7" Type="http://schemas.openxmlformats.org/officeDocument/2006/relationships/hyperlink" Target="https://www.forthem-alliance.eu/blog/forthem-outreach-through-citizen-science-on-multilingualism-continued-in-2024-as-a-student-driven-project" TargetMode="External"/><Relationship Id="rId12" Type="http://schemas.openxmlformats.org/officeDocument/2006/relationships/hyperlink" Target="https://api.forthem-alliance.eu/media/events/detailed-view/call-for-student-driven-labs-projects-in-2024-2025?tx_calendarize_calendar%5Bformat%5D=ics&amp;cHash=1e2eca073a3761f9ca722694d8d454fb" TargetMode="External"/><Relationship Id="rId17" Type="http://schemas.openxmlformats.org/officeDocument/2006/relationships/hyperlink" Target="https://www.forthem-alliance.eu/blog/learning-how-to-conference-multilingualism-themed-conference-by-and-for-early-career-researchers-in-jyvaeskylae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forthem-alliance.eu/blog/forthem-outreach-through-citizen-science-on-multilingualism-continued-in-2024-as-a-student-driven-project" TargetMode="External"/><Relationship Id="rId20" Type="http://schemas.openxmlformats.org/officeDocument/2006/relationships/hyperlink" Target="https://www.forthem-alliance.eu/contacts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forthem-alliance.eu/blog/building-teenager-resilience-against-disinformation-a-student-driven-project-at-forthem-resilience-lab" TargetMode="External"/><Relationship Id="rId11" Type="http://schemas.openxmlformats.org/officeDocument/2006/relationships/hyperlink" Target="https://www.forthem-alliance.eu/contacts" TargetMode="External"/><Relationship Id="rId5" Type="http://schemas.openxmlformats.org/officeDocument/2006/relationships/hyperlink" Target="https://www.forthem-alliance.eu/news-detail/t/47385" TargetMode="External"/><Relationship Id="rId15" Type="http://schemas.openxmlformats.org/officeDocument/2006/relationships/hyperlink" Target="https://www.forthem-alliance.eu/blog/building-teenager-resilience-against-disinformation-a-student-driven-project-at-forthem-resilience-lab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forms.office.com/pages/responsepage.aspx?id=HoiChJk2P0uxNc9IALwe-6i9EDfrrdlHnD6FqVhfSu1UQzYwU0dBUVYzRUo3RFZEMzZLWjcyTERHUy4u&amp;route=shorturl" TargetMode="External"/><Relationship Id="rId19" Type="http://schemas.openxmlformats.org/officeDocument/2006/relationships/hyperlink" Target="https://forms.office.com/pages/responsepage.aspx?id=HoiChJk2P0uxNc9IALwe-6i9EDfrrdlHnD6FqVhfSu1UQzYwU0dBUVYzRUo3RFZEMzZLWjcyTERHUy4u&amp;route=shortur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orthem-alliance.eu/get-involved/students/individual-short-term-mobility" TargetMode="External"/><Relationship Id="rId14" Type="http://schemas.openxmlformats.org/officeDocument/2006/relationships/hyperlink" Target="https://www.forthem-alliance.eu/news-detail/t/47385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1302</Words>
  <Characters>7427</Characters>
  <Application>Microsoft Office Word</Application>
  <DocSecurity>0</DocSecurity>
  <Lines>61</Lines>
  <Paragraphs>17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Clare Patricia Jortveit</dc:creator>
  <cp:keywords/>
  <dc:description/>
  <cp:lastModifiedBy>Toy, Prof. Dr. Virginia</cp:lastModifiedBy>
  <cp:revision>2</cp:revision>
  <dcterms:created xsi:type="dcterms:W3CDTF">2025-07-07T10:52:00Z</dcterms:created>
  <dcterms:modified xsi:type="dcterms:W3CDTF">2025-07-07T10:52:00Z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5cf23d-70b0-4a80-9221-1d774ac27fb2_Enabled">
    <vt:lpwstr>true</vt:lpwstr>
  </property>
  <property fmtid="{D5CDD505-2E9C-101B-9397-08002B2CF9AE}" pid="3" name="MSIP_Label_695cf23d-70b0-4a80-9221-1d774ac27fb2_SetDate">
    <vt:lpwstr>2025-06-23T12:00:26Z</vt:lpwstr>
  </property>
  <property fmtid="{D5CDD505-2E9C-101B-9397-08002B2CF9AE}" pid="4" name="MSIP_Label_695cf23d-70b0-4a80-9221-1d774ac27fb2_Method">
    <vt:lpwstr>Standard</vt:lpwstr>
  </property>
  <property fmtid="{D5CDD505-2E9C-101B-9397-08002B2CF9AE}" pid="5" name="MSIP_Label_695cf23d-70b0-4a80-9221-1d774ac27fb2_Name">
    <vt:lpwstr>Document internal</vt:lpwstr>
  </property>
  <property fmtid="{D5CDD505-2E9C-101B-9397-08002B2CF9AE}" pid="6" name="MSIP_Label_695cf23d-70b0-4a80-9221-1d774ac27fb2_SiteId">
    <vt:lpwstr>8482881e-3699-4b3f-b135-cf4800bc1efb</vt:lpwstr>
  </property>
  <property fmtid="{D5CDD505-2E9C-101B-9397-08002B2CF9AE}" pid="7" name="MSIP_Label_695cf23d-70b0-4a80-9221-1d774ac27fb2_ActionId">
    <vt:lpwstr>f3382af1-581f-49b0-b1ef-fa02bd767614</vt:lpwstr>
  </property>
  <property fmtid="{D5CDD505-2E9C-101B-9397-08002B2CF9AE}" pid="8" name="MSIP_Label_695cf23d-70b0-4a80-9221-1d774ac27fb2_ContentBits">
    <vt:lpwstr>0</vt:lpwstr>
  </property>
  <property fmtid="{D5CDD505-2E9C-101B-9397-08002B2CF9AE}" pid="9" name="MSIP_Label_695cf23d-70b0-4a80-9221-1d774ac27fb2_Tag">
    <vt:lpwstr>10, 3, 0, 1</vt:lpwstr>
  </property>
</Properties>
</file>